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868F9" w14:textId="138D80B7" w:rsidR="00147DC8" w:rsidRPr="00147DC8" w:rsidRDefault="00147DC8" w:rsidP="00147DC8">
      <w:pPr>
        <w:tabs>
          <w:tab w:val="center" w:pos="4536"/>
          <w:tab w:val="right" w:pos="9072"/>
        </w:tabs>
        <w:ind w:firstLineChars="0" w:firstLine="0"/>
        <w:rPr>
          <w:rFonts w:ascii="Arial" w:hAnsi="Arial" w:cs="Arial"/>
          <w:b/>
          <w:bCs/>
          <w:sz w:val="28"/>
          <w:lang w:val="de-DE"/>
        </w:rPr>
      </w:pPr>
      <w:r w:rsidRPr="00147DC8">
        <w:rPr>
          <w:rFonts w:ascii="Arial" w:hAnsi="Arial" w:cs="Arial"/>
          <w:b/>
          <w:bCs/>
          <w:sz w:val="28"/>
          <w:lang w:val="de-DE"/>
        </w:rPr>
        <w:t>3GPP TSG RAN WG1 #112</w:t>
      </w:r>
      <w:r w:rsidRPr="00147DC8">
        <w:rPr>
          <w:rFonts w:ascii="Arial" w:hAnsi="Arial" w:cs="Arial"/>
          <w:b/>
          <w:bCs/>
          <w:sz w:val="28"/>
          <w:lang w:val="de-DE"/>
        </w:rPr>
        <w:tab/>
      </w:r>
      <w:r>
        <w:rPr>
          <w:rFonts w:ascii="Arial" w:hAnsi="Arial" w:cs="Arial"/>
          <w:b/>
          <w:bCs/>
          <w:sz w:val="28"/>
          <w:lang w:val="de-DE"/>
        </w:rPr>
        <w:t xml:space="preserve">                                            </w:t>
      </w:r>
      <w:r w:rsidR="00D1297E">
        <w:rPr>
          <w:rFonts w:ascii="Arial" w:hAnsi="Arial" w:cs="Arial"/>
          <w:b/>
          <w:bCs/>
          <w:sz w:val="28"/>
          <w:lang w:val="de-DE"/>
        </w:rPr>
        <w:t xml:space="preserve">               </w:t>
      </w:r>
      <w:r w:rsidR="00D1297E" w:rsidRPr="00D1297E">
        <w:rPr>
          <w:rFonts w:ascii="Arial" w:hAnsi="Arial" w:cs="Arial"/>
          <w:b/>
          <w:bCs/>
          <w:sz w:val="28"/>
          <w:lang w:val="de-DE"/>
        </w:rPr>
        <w:t>R1-2301259</w:t>
      </w:r>
    </w:p>
    <w:p w14:paraId="3D6FEB48" w14:textId="040FD035" w:rsidR="00DE5678" w:rsidRPr="006109B7" w:rsidRDefault="00147DC8" w:rsidP="00147DC8">
      <w:pPr>
        <w:tabs>
          <w:tab w:val="center" w:pos="4536"/>
          <w:tab w:val="right" w:pos="9072"/>
        </w:tabs>
        <w:ind w:firstLineChars="0" w:firstLine="0"/>
        <w:rPr>
          <w:rFonts w:ascii="Arial" w:eastAsia="MS Mincho" w:hAnsi="Arial" w:cs="Arial"/>
          <w:b/>
          <w:bCs/>
          <w:sz w:val="28"/>
          <w:lang w:eastAsia="ja-JP"/>
        </w:rPr>
      </w:pPr>
      <w:r w:rsidRPr="00147DC8">
        <w:rPr>
          <w:rFonts w:ascii="Arial" w:hAnsi="Arial" w:cs="Arial"/>
          <w:b/>
          <w:bCs/>
          <w:sz w:val="28"/>
          <w:lang w:val="de-DE"/>
        </w:rPr>
        <w:t>Athens, Greece, February 27th – March 3rd, 2023</w:t>
      </w:r>
    </w:p>
    <w:p w14:paraId="705F5AB1" w14:textId="1D56F4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1D7D7D">
        <w:rPr>
          <w:rFonts w:ascii="Arial" w:hAnsi="Arial" w:cs="Arial"/>
          <w:color w:val="000000"/>
          <w:sz w:val="22"/>
          <w:szCs w:val="22"/>
        </w:rPr>
        <w:t>2</w:t>
      </w:r>
      <w:r w:rsidR="001C6E2C" w:rsidRPr="001C6E2C">
        <w:rPr>
          <w:rFonts w:ascii="Arial" w:hAnsi="Arial" w:cs="Arial"/>
          <w:color w:val="000000"/>
          <w:sz w:val="22"/>
          <w:szCs w:val="22"/>
        </w:rPr>
        <w:t>.</w:t>
      </w:r>
      <w:r w:rsidR="001D7D7D">
        <w:rPr>
          <w:rFonts w:ascii="Arial" w:hAnsi="Arial" w:cs="Arial"/>
          <w:color w:val="000000"/>
          <w:sz w:val="22"/>
          <w:szCs w:val="22"/>
        </w:rPr>
        <w:t>4</w:t>
      </w:r>
      <w:r w:rsidR="001C6E2C" w:rsidRPr="001C6E2C">
        <w:rPr>
          <w:rFonts w:ascii="Arial" w:hAnsi="Arial" w:cs="Arial"/>
          <w:color w:val="000000"/>
          <w:sz w:val="22"/>
          <w:szCs w:val="22"/>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FA5E6AD"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479F7" w:rsidRPr="003479F7">
        <w:rPr>
          <w:rFonts w:ascii="Arial" w:hAnsi="Arial" w:cs="Arial"/>
          <w:color w:val="000000"/>
          <w:sz w:val="22"/>
          <w:szCs w:val="22"/>
        </w:rPr>
        <w:t>Evaluation on AI ML for Positioning</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28770F44" w14:textId="338C08D5" w:rsidR="00716BA0" w:rsidRPr="002D4D23" w:rsidRDefault="00F74C11" w:rsidP="00712999">
      <w:pPr>
        <w:ind w:firstLineChars="0" w:firstLine="231"/>
        <w:rPr>
          <w:rFonts w:eastAsia="Malgun Gothic"/>
        </w:rPr>
      </w:pPr>
      <w:r w:rsidRPr="00712999">
        <w:rPr>
          <w:iCs/>
          <w:sz w:val="22"/>
        </w:rPr>
        <w:t xml:space="preserve">In the approved new </w:t>
      </w:r>
      <w:r w:rsidR="00735F42" w:rsidRPr="00712999">
        <w:rPr>
          <w:iCs/>
          <w:sz w:val="22"/>
        </w:rPr>
        <w:t>S</w:t>
      </w:r>
      <w:r w:rsidRPr="00712999">
        <w:rPr>
          <w:iCs/>
          <w:sz w:val="22"/>
        </w:rPr>
        <w:t xml:space="preserve">I for </w:t>
      </w:r>
      <w:r w:rsidR="003633AA" w:rsidRPr="00712999">
        <w:rPr>
          <w:iCs/>
          <w:sz w:val="22"/>
        </w:rPr>
        <w:t>study on Artificial Intelligence (AI)/Machine Learning (ML) for NR Air Interface</w:t>
      </w:r>
      <w:r w:rsidRPr="00712999">
        <w:rPr>
          <w:iCs/>
          <w:sz w:val="22"/>
        </w:rPr>
        <w:t xml:space="preserve"> [1], one important direction is to </w:t>
      </w:r>
      <w:r w:rsidR="00735F42" w:rsidRPr="00712999">
        <w:rPr>
          <w:rFonts w:hint="eastAsia"/>
          <w:iCs/>
          <w:sz w:val="22"/>
        </w:rPr>
        <w:t>s</w:t>
      </w:r>
      <w:r w:rsidR="00735F42" w:rsidRPr="00712999">
        <w:rPr>
          <w:iCs/>
          <w:sz w:val="22"/>
        </w:rPr>
        <w:t xml:space="preserve">tudy </w:t>
      </w:r>
      <w:r w:rsidR="003633AA" w:rsidRPr="00712999">
        <w:rPr>
          <w:iCs/>
          <w:sz w:val="22"/>
        </w:rPr>
        <w:t>the evaluation on AI/ML for positioning accuracy enhancement</w:t>
      </w:r>
      <w:r w:rsidRPr="00712999">
        <w:rPr>
          <w:iCs/>
          <w:sz w:val="22"/>
        </w:rPr>
        <w:t>.</w:t>
      </w:r>
      <w:r w:rsidR="00716BA0" w:rsidRPr="00712999">
        <w:rPr>
          <w:iCs/>
          <w:sz w:val="22"/>
        </w:rPr>
        <w:t xml:space="preserve"> </w:t>
      </w:r>
      <w:r w:rsidR="00716BA0" w:rsidRPr="00712999">
        <w:rPr>
          <w:rFonts w:hint="eastAsia"/>
          <w:iCs/>
          <w:sz w:val="22"/>
        </w:rPr>
        <w:t xml:space="preserve"> </w:t>
      </w:r>
      <w:r w:rsidR="00716BA0" w:rsidRPr="00712999">
        <w:rPr>
          <w:iCs/>
          <w:sz w:val="22"/>
        </w:rPr>
        <w:t xml:space="preserve">The objective of the </w:t>
      </w:r>
      <w:r w:rsidR="00716BA0" w:rsidRPr="00712999">
        <w:rPr>
          <w:rFonts w:hint="eastAsia"/>
          <w:iCs/>
          <w:sz w:val="22"/>
        </w:rPr>
        <w:t>study item</w:t>
      </w:r>
      <w:r w:rsidR="00716BA0" w:rsidRPr="00712999">
        <w:rPr>
          <w:iCs/>
          <w:sz w:val="22"/>
        </w:rPr>
        <w:t xml:space="preserve"> is as follows.</w:t>
      </w:r>
    </w:p>
    <w:tbl>
      <w:tblPr>
        <w:tblStyle w:val="TableGrid1"/>
        <w:tblW w:w="0" w:type="auto"/>
        <w:tblLook w:val="04A0" w:firstRow="1" w:lastRow="0" w:firstColumn="1" w:lastColumn="0" w:noHBand="0" w:noVBand="1"/>
      </w:tblPr>
      <w:tblGrid>
        <w:gridCol w:w="9629"/>
      </w:tblGrid>
      <w:tr w:rsidR="00716BA0" w:rsidRPr="002D4D23" w14:paraId="09F32DF7" w14:textId="77777777" w:rsidTr="008140DD">
        <w:tc>
          <w:tcPr>
            <w:tcW w:w="9629" w:type="dxa"/>
          </w:tcPr>
          <w:p w14:paraId="7A91638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36A49C0B" w14:textId="77777777" w:rsidR="00716BA0" w:rsidRPr="002D4D23" w:rsidRDefault="00716BA0" w:rsidP="008140DD">
            <w:pPr>
              <w:spacing w:before="0" w:after="0" w:line="240" w:lineRule="auto"/>
              <w:ind w:firstLineChars="0" w:firstLine="0"/>
              <w:jc w:val="left"/>
              <w:rPr>
                <w:rFonts w:eastAsia="Malgun Gothic"/>
                <w:bCs/>
                <w:lang w:val="en-GB"/>
              </w:rPr>
            </w:pPr>
          </w:p>
          <w:p w14:paraId="64033606"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6A3C70D3"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2BC1370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2E68E25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08C09C99"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60443D65"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34F4452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The AI/ML approaches for the selected sub use cases need to be diverse enough to support various requirements on the gNB-UE collaboration levels</w:t>
            </w:r>
          </w:p>
          <w:p w14:paraId="1A0DAD81" w14:textId="77777777" w:rsidR="00716BA0" w:rsidRPr="002D4D23" w:rsidRDefault="00716BA0" w:rsidP="008140DD">
            <w:pPr>
              <w:spacing w:before="0" w:after="0" w:line="240" w:lineRule="auto"/>
              <w:ind w:firstLineChars="0" w:firstLine="0"/>
              <w:jc w:val="left"/>
              <w:rPr>
                <w:rFonts w:eastAsia="Malgun Gothic"/>
                <w:bCs/>
                <w:lang w:val="en-GB"/>
              </w:rPr>
            </w:pPr>
          </w:p>
          <w:p w14:paraId="19C5FA85" w14:textId="77777777" w:rsidR="00716BA0" w:rsidRPr="002D4D23" w:rsidRDefault="00716BA0" w:rsidP="008140DD">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286CD3" w14:textId="77777777" w:rsidR="00716BA0" w:rsidRPr="002D4D23" w:rsidRDefault="00716BA0" w:rsidP="008140DD">
            <w:pPr>
              <w:spacing w:before="0" w:after="0" w:line="240" w:lineRule="auto"/>
              <w:ind w:firstLineChars="0" w:firstLine="0"/>
              <w:jc w:val="left"/>
              <w:rPr>
                <w:rFonts w:eastAsia="Malgun Gothic"/>
                <w:bCs/>
                <w:lang w:val="en-GB"/>
              </w:rPr>
            </w:pPr>
          </w:p>
          <w:p w14:paraId="38E3B072"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11F4DE6F"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7A05F3B4"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163471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68ABEDC9"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gNB pertinent to the selected use cases, e.g., </w:t>
            </w:r>
          </w:p>
          <w:p w14:paraId="26CE3873"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505853FD"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Various levels of UE/gNB collaboration targeting at separate or joint ML operation. </w:t>
            </w:r>
          </w:p>
          <w:p w14:paraId="679B044C"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  model training, model deployment , model inference, model monitoring, model updating</w:t>
            </w:r>
          </w:p>
          <w:p w14:paraId="4100CD52"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6D1AA57"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4480A67E"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r w:rsidRPr="002D4D23">
              <w:rPr>
                <w:rFonts w:eastAsia="Malgun Gothic"/>
                <w:bCs/>
                <w:i/>
                <w:iCs/>
                <w:lang w:val="en-GB"/>
              </w:rPr>
              <w:t>FS_NR_ENDC_data_collect</w:t>
            </w:r>
            <w:r w:rsidRPr="002D4D23">
              <w:rPr>
                <w:rFonts w:eastAsia="Malgun Gothic"/>
                <w:bCs/>
                <w:lang w:val="en-GB"/>
              </w:rPr>
              <w:t xml:space="preserve"> when appropriate</w:t>
            </w:r>
          </w:p>
          <w:p w14:paraId="16801647" w14:textId="77777777" w:rsidR="00716BA0" w:rsidRPr="002D4D23" w:rsidRDefault="00716BA0" w:rsidP="008140DD">
            <w:pPr>
              <w:spacing w:before="0" w:after="0" w:line="240" w:lineRule="auto"/>
              <w:ind w:firstLineChars="0" w:firstLine="0"/>
              <w:jc w:val="left"/>
              <w:rPr>
                <w:rFonts w:eastAsia="Malgun Gothic"/>
                <w:bCs/>
                <w:lang w:val="en-GB"/>
              </w:rPr>
            </w:pPr>
          </w:p>
          <w:p w14:paraId="4AE367D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1113E9AB" w14:textId="77777777" w:rsidR="00716BA0" w:rsidRPr="002D4D23" w:rsidRDefault="00716BA0" w:rsidP="008140DD">
            <w:pPr>
              <w:spacing w:before="0" w:after="0" w:line="240" w:lineRule="auto"/>
              <w:ind w:firstLineChars="0" w:firstLine="0"/>
              <w:jc w:val="left"/>
              <w:rPr>
                <w:rFonts w:eastAsia="Malgun Gothic"/>
                <w:bCs/>
                <w:lang w:val="en-GB"/>
              </w:rPr>
            </w:pPr>
          </w:p>
          <w:p w14:paraId="43F805EF"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1D08803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6A2C528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416762A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3641924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0C95FC0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70F13AAD"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71650544"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4B87FCCF"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3AFA7BD3"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366D1356"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118BA13D" w14:textId="77777777" w:rsidR="00716BA0" w:rsidRPr="002D4D23" w:rsidRDefault="00716BA0" w:rsidP="008140DD">
            <w:pPr>
              <w:spacing w:before="0" w:after="0" w:line="240" w:lineRule="auto"/>
              <w:ind w:firstLineChars="0" w:firstLine="0"/>
              <w:jc w:val="left"/>
              <w:rPr>
                <w:rFonts w:eastAsia="Malgun Gothic"/>
                <w:bCs/>
                <w:lang w:val="en-GB"/>
              </w:rPr>
            </w:pPr>
          </w:p>
          <w:p w14:paraId="34B55037"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2AD32A85"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0212F04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2B99BED2"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443A5A01"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0D9BAF6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28A5EB59"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0428DC0"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1444BF1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Requirements and testing frameworks to validate AI/ML based performance enhancements and ensuring that UE and gNB with AI/ML meet or exceed the existing minimum requirements if applicable</w:t>
            </w:r>
          </w:p>
          <w:p w14:paraId="2C64968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29EE81FA" w14:textId="77777777" w:rsidR="00716BA0" w:rsidRPr="002D4D23" w:rsidRDefault="00716BA0" w:rsidP="008140DD">
            <w:pPr>
              <w:spacing w:before="0" w:after="0" w:line="240" w:lineRule="auto"/>
              <w:ind w:firstLineChars="0" w:firstLine="0"/>
              <w:jc w:val="left"/>
              <w:rPr>
                <w:rFonts w:eastAsia="Malgun Gothic"/>
                <w:bCs/>
                <w:lang w:val="en-GB"/>
              </w:rPr>
            </w:pPr>
          </w:p>
          <w:p w14:paraId="3DFD18D4"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31AE6205"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4E6816CF" w14:textId="77777777" w:rsidR="00B11CD3" w:rsidRPr="00716BA0" w:rsidRDefault="00B11CD3" w:rsidP="00F52FE7">
      <w:pPr>
        <w:spacing w:before="0" w:after="120" w:line="240" w:lineRule="auto"/>
        <w:ind w:firstLine="220"/>
        <w:rPr>
          <w:rFonts w:eastAsia="Times New Roman"/>
          <w:sz w:val="22"/>
          <w:szCs w:val="22"/>
        </w:rPr>
      </w:pPr>
    </w:p>
    <w:p w14:paraId="5C462B08" w14:textId="58CA5796" w:rsidR="0078572B" w:rsidRPr="009A403A" w:rsidRDefault="005639A5" w:rsidP="009A403A">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3633AA" w:rsidRPr="003633AA">
        <w:rPr>
          <w:rFonts w:eastAsia="等线"/>
          <w:sz w:val="22"/>
          <w:szCs w:val="22"/>
          <w:lang w:val="en-GB" w:eastAsia="zh-CN"/>
        </w:rPr>
        <w:t>evaluation on AI/ML for positioning accuracy enhancement</w:t>
      </w:r>
      <w:r w:rsidR="00487CF5" w:rsidRPr="00F52FE7">
        <w:rPr>
          <w:rFonts w:eastAsia="等线"/>
          <w:sz w:val="22"/>
          <w:szCs w:val="22"/>
          <w:lang w:val="en-GB" w:eastAsia="zh-CN"/>
        </w:rPr>
        <w:t>.</w:t>
      </w:r>
    </w:p>
    <w:p w14:paraId="70618E95" w14:textId="3CEBDEFB" w:rsidR="009A403A" w:rsidRDefault="002F0D6C" w:rsidP="009A403A">
      <w:pPr>
        <w:pStyle w:val="Heading1"/>
        <w:pBdr>
          <w:top w:val="single" w:sz="12" w:space="6" w:color="auto"/>
        </w:pBdr>
        <w:spacing w:before="360"/>
        <w:ind w:left="431" w:hanging="431"/>
        <w:rPr>
          <w:sz w:val="32"/>
          <w:lang w:val="en-US" w:eastAsia="ko-KR"/>
        </w:rPr>
      </w:pPr>
      <w:r w:rsidRPr="002F0D6C">
        <w:rPr>
          <w:sz w:val="32"/>
          <w:lang w:val="en-US" w:eastAsia="ko-KR"/>
        </w:rPr>
        <w:t>Evaluation Methodology</w:t>
      </w:r>
      <w:r>
        <w:rPr>
          <w:sz w:val="32"/>
          <w:lang w:val="en-US" w:eastAsia="ko-KR"/>
        </w:rPr>
        <w:t xml:space="preserve">    </w:t>
      </w:r>
    </w:p>
    <w:p w14:paraId="55B0D89B" w14:textId="163AF270" w:rsidR="00716BA0" w:rsidRPr="00712999" w:rsidRDefault="00716BA0" w:rsidP="00BC02A8">
      <w:pPr>
        <w:ind w:firstLineChars="0" w:firstLine="231"/>
        <w:rPr>
          <w:iCs/>
          <w:sz w:val="22"/>
        </w:rPr>
      </w:pPr>
      <w:r w:rsidRPr="00712999">
        <w:rPr>
          <w:iCs/>
          <w:sz w:val="22"/>
        </w:rPr>
        <w:t xml:space="preserve">For evaluating baseline </w:t>
      </w:r>
      <w:r w:rsidRPr="00712999">
        <w:rPr>
          <w:rFonts w:hint="eastAsia"/>
          <w:iCs/>
          <w:sz w:val="22"/>
        </w:rPr>
        <w:t>positioning</w:t>
      </w:r>
      <w:r w:rsidRPr="00712999">
        <w:rPr>
          <w:iCs/>
          <w:sz w:val="22"/>
        </w:rPr>
        <w:t xml:space="preserve"> performance, </w:t>
      </w:r>
      <w:r w:rsidRPr="00712999">
        <w:rPr>
          <w:rFonts w:hint="eastAsia"/>
          <w:iCs/>
          <w:sz w:val="22"/>
        </w:rPr>
        <w:t>t</w:t>
      </w:r>
      <w:r w:rsidRPr="00712999">
        <w:rPr>
          <w:iCs/>
          <w:sz w:val="22"/>
        </w:rPr>
        <w:t>he application scenarios</w:t>
      </w:r>
      <w:r w:rsidRPr="00712999">
        <w:rPr>
          <w:rFonts w:hint="eastAsia"/>
          <w:iCs/>
          <w:sz w:val="22"/>
        </w:rPr>
        <w:t xml:space="preserve"> in</w:t>
      </w:r>
      <w:r w:rsidRPr="00712999">
        <w:rPr>
          <w:iCs/>
          <w:sz w:val="22"/>
        </w:rPr>
        <w:t xml:space="preserve"> </w:t>
      </w:r>
      <w:r w:rsidRPr="00712999">
        <w:rPr>
          <w:rFonts w:hint="eastAsia"/>
          <w:iCs/>
          <w:sz w:val="22"/>
        </w:rPr>
        <w:t>R</w:t>
      </w:r>
      <w:r w:rsidRPr="00712999">
        <w:rPr>
          <w:iCs/>
          <w:sz w:val="22"/>
        </w:rPr>
        <w:t xml:space="preserve">el-16 </w:t>
      </w:r>
      <w:r w:rsidR="00B20823" w:rsidRPr="00651190">
        <w:rPr>
          <w:iCs/>
          <w:sz w:val="22"/>
        </w:rPr>
        <w:t>are</w:t>
      </w:r>
      <w:r w:rsidRPr="00712999">
        <w:rPr>
          <w:iCs/>
          <w:sz w:val="22"/>
        </w:rPr>
        <w:t xml:space="preserve"> focus </w:t>
      </w:r>
      <w:r w:rsidRPr="00712999">
        <w:rPr>
          <w:rFonts w:hint="eastAsia"/>
          <w:iCs/>
          <w:sz w:val="22"/>
        </w:rPr>
        <w:t>on</w:t>
      </w:r>
      <w:r w:rsidRPr="00712999">
        <w:rPr>
          <w:iCs/>
          <w:sz w:val="22"/>
        </w:rPr>
        <w:t xml:space="preserve"> eMBB indoor office, Umi, Uma</w:t>
      </w:r>
      <w:r w:rsidR="001F7027" w:rsidRPr="00712999">
        <w:rPr>
          <w:iCs/>
          <w:sz w:val="22"/>
        </w:rPr>
        <w:t xml:space="preserve"> scenar</w:t>
      </w:r>
      <w:r w:rsidR="001F7027" w:rsidRPr="00CD55EE">
        <w:rPr>
          <w:iCs/>
          <w:sz w:val="22"/>
        </w:rPr>
        <w:t>ios</w:t>
      </w:r>
      <w:r w:rsidR="001F7027" w:rsidRPr="00CD55EE">
        <w:rPr>
          <w:rFonts w:hint="eastAsia"/>
          <w:iCs/>
          <w:sz w:val="22"/>
        </w:rPr>
        <w:t xml:space="preserve"> </w:t>
      </w:r>
      <w:r w:rsidR="001F7027" w:rsidRPr="00CD55EE">
        <w:rPr>
          <w:iCs/>
          <w:sz w:val="22"/>
        </w:rPr>
        <w:t xml:space="preserve">with </w:t>
      </w:r>
      <w:r w:rsidR="00CD55EE" w:rsidRPr="00CD55EE">
        <w:rPr>
          <w:iCs/>
          <w:sz w:val="22"/>
        </w:rPr>
        <w:t>specific scenario parameters</w:t>
      </w:r>
      <w:r w:rsidR="001F7027" w:rsidRPr="00712999">
        <w:rPr>
          <w:iCs/>
          <w:sz w:val="22"/>
        </w:rPr>
        <w:t xml:space="preserve"> [</w:t>
      </w:r>
      <w:r w:rsidR="00712999" w:rsidRPr="00712999">
        <w:rPr>
          <w:iCs/>
          <w:sz w:val="22"/>
        </w:rPr>
        <w:t>2</w:t>
      </w:r>
      <w:r w:rsidR="001F7027" w:rsidRPr="00712999">
        <w:rPr>
          <w:iCs/>
          <w:sz w:val="22"/>
        </w:rPr>
        <w:t xml:space="preserve">]. After further positioning enhancement in NR, the application scenarios of Rel-17 are mainly focus on </w:t>
      </w:r>
      <w:r w:rsidR="00894FAF" w:rsidRPr="00712999">
        <w:rPr>
          <w:iCs/>
          <w:sz w:val="22"/>
        </w:rPr>
        <w:t xml:space="preserve">commercial use cases and </w:t>
      </w:r>
      <w:r w:rsidR="001F7027" w:rsidRPr="00712999">
        <w:rPr>
          <w:iCs/>
          <w:sz w:val="22"/>
        </w:rPr>
        <w:t>IIoT indoor factory (i.e. InF-HH, InF-SH, InF-SL, InF-DH and InF-DL)</w:t>
      </w:r>
      <w:r w:rsidR="00CD55EE">
        <w:rPr>
          <w:iCs/>
          <w:sz w:val="22"/>
        </w:rPr>
        <w:t xml:space="preserve">, and the </w:t>
      </w:r>
      <w:r w:rsidR="00CD55EE" w:rsidRPr="00AD03D3">
        <w:rPr>
          <w:iCs/>
          <w:sz w:val="22"/>
        </w:rPr>
        <w:t xml:space="preserve">evaluation of the achievable performance is based on </w:t>
      </w:r>
      <w:r w:rsidR="007370FB">
        <w:rPr>
          <w:iCs/>
          <w:sz w:val="22"/>
        </w:rPr>
        <w:t>legacy</w:t>
      </w:r>
      <w:r w:rsidR="00CD55EE" w:rsidRPr="00AD03D3">
        <w:rPr>
          <w:iCs/>
          <w:sz w:val="22"/>
        </w:rPr>
        <w:t xml:space="preserve"> positioning technologies with DL PRS and SRS specified in Rel-16</w:t>
      </w:r>
      <w:r w:rsidR="009A42CE" w:rsidRPr="00712999">
        <w:rPr>
          <w:iCs/>
          <w:sz w:val="22"/>
        </w:rPr>
        <w:t xml:space="preserve"> [</w:t>
      </w:r>
      <w:r w:rsidR="00712999" w:rsidRPr="00712999">
        <w:rPr>
          <w:iCs/>
          <w:sz w:val="22"/>
        </w:rPr>
        <w:t>3</w:t>
      </w:r>
      <w:r w:rsidR="009A42CE" w:rsidRPr="00712999">
        <w:rPr>
          <w:iCs/>
          <w:sz w:val="22"/>
        </w:rPr>
        <w:t>]</w:t>
      </w:r>
      <w:r w:rsidR="001F7027" w:rsidRPr="00712999">
        <w:rPr>
          <w:iCs/>
          <w:sz w:val="22"/>
        </w:rPr>
        <w:t xml:space="preserve">. </w:t>
      </w:r>
      <w:r w:rsidR="00894FAF" w:rsidRPr="00712999">
        <w:rPr>
          <w:iCs/>
          <w:sz w:val="22"/>
        </w:rPr>
        <w:t xml:space="preserve">Refer to </w:t>
      </w:r>
      <w:r w:rsidR="000C5CB9" w:rsidRPr="00712999">
        <w:rPr>
          <w:iCs/>
          <w:sz w:val="22"/>
        </w:rPr>
        <w:t>the application scenarios</w:t>
      </w:r>
      <w:r w:rsidR="000C5CB9" w:rsidRPr="00712999">
        <w:rPr>
          <w:rFonts w:hint="eastAsia"/>
          <w:iCs/>
          <w:sz w:val="22"/>
        </w:rPr>
        <w:t xml:space="preserve"> in</w:t>
      </w:r>
      <w:r w:rsidR="000C5CB9" w:rsidRPr="00712999">
        <w:rPr>
          <w:iCs/>
          <w:sz w:val="22"/>
        </w:rPr>
        <w:t xml:space="preserve"> Rel-18 positioning by AI/ML,</w:t>
      </w:r>
      <w:r w:rsidR="00BC02A8">
        <w:rPr>
          <w:iCs/>
          <w:sz w:val="22"/>
        </w:rPr>
        <w:t xml:space="preserve"> considering that the t</w:t>
      </w:r>
      <w:r w:rsidR="00BC02A8" w:rsidRPr="00BC02A8">
        <w:rPr>
          <w:iCs/>
          <w:sz w:val="22"/>
        </w:rPr>
        <w:t xml:space="preserve">raditional Positioning methods (timing </w:t>
      </w:r>
      <w:r w:rsidR="00BC02A8" w:rsidRPr="00BC02A8">
        <w:rPr>
          <w:iCs/>
          <w:sz w:val="22"/>
        </w:rPr>
        <w:lastRenderedPageBreak/>
        <w:t xml:space="preserve">based/angle based) is sensitive to </w:t>
      </w:r>
      <w:r w:rsidR="00BC02A8" w:rsidRPr="00A15522">
        <w:rPr>
          <w:iCs/>
          <w:sz w:val="22"/>
        </w:rPr>
        <w:t xml:space="preserve">synchronization </w:t>
      </w:r>
      <w:r w:rsidR="00BC02A8" w:rsidRPr="00BC02A8">
        <w:rPr>
          <w:iCs/>
          <w:sz w:val="22"/>
        </w:rPr>
        <w:t xml:space="preserve">error and NLOS </w:t>
      </w:r>
      <w:r w:rsidR="00650225" w:rsidRPr="00BC02A8">
        <w:rPr>
          <w:iCs/>
          <w:sz w:val="22"/>
        </w:rPr>
        <w:t>environment</w:t>
      </w:r>
      <w:r w:rsidR="00650225">
        <w:rPr>
          <w:iCs/>
          <w:sz w:val="22"/>
        </w:rPr>
        <w:t>,</w:t>
      </w:r>
      <w:r w:rsidR="00650225" w:rsidRPr="00712999">
        <w:rPr>
          <w:iCs/>
          <w:sz w:val="22"/>
        </w:rPr>
        <w:t xml:space="preserve"> </w:t>
      </w:r>
      <w:r w:rsidR="00650225">
        <w:rPr>
          <w:iCs/>
          <w:sz w:val="22"/>
        </w:rPr>
        <w:t>InF</w:t>
      </w:r>
      <w:r w:rsidR="000C5CB9" w:rsidRPr="00712999">
        <w:rPr>
          <w:iCs/>
          <w:sz w:val="22"/>
        </w:rPr>
        <w:t xml:space="preserve">-DH </w:t>
      </w:r>
      <w:r w:rsidR="00650225" w:rsidRPr="001655AE">
        <w:rPr>
          <w:iCs/>
          <w:sz w:val="22"/>
        </w:rPr>
        <w:t>with</w:t>
      </w:r>
      <w:r w:rsidR="00650225">
        <w:rPr>
          <w:iCs/>
          <w:sz w:val="22"/>
        </w:rPr>
        <w:t xml:space="preserve"> {</w:t>
      </w:r>
      <w:r w:rsidR="001655AE" w:rsidRPr="008140DD">
        <w:rPr>
          <w:iCs/>
          <w:sz w:val="22"/>
        </w:rPr>
        <w:t>60%, 6m, 2m}</w:t>
      </w:r>
      <w:r w:rsidR="001655AE">
        <w:rPr>
          <w:iCs/>
          <w:sz w:val="22"/>
        </w:rPr>
        <w:t xml:space="preserve"> </w:t>
      </w:r>
      <w:r w:rsidR="001655AE" w:rsidRPr="001655AE">
        <w:rPr>
          <w:rFonts w:hint="eastAsia"/>
          <w:iCs/>
          <w:sz w:val="22"/>
        </w:rPr>
        <w:t>is</w:t>
      </w:r>
      <w:r w:rsidR="001655AE">
        <w:rPr>
          <w:iCs/>
          <w:sz w:val="22"/>
        </w:rPr>
        <w:t xml:space="preserve"> </w:t>
      </w:r>
      <w:r w:rsidR="001655AE" w:rsidRPr="001655AE">
        <w:rPr>
          <w:rFonts w:hint="eastAsia"/>
          <w:iCs/>
          <w:sz w:val="22"/>
        </w:rPr>
        <w:t>used</w:t>
      </w:r>
      <w:r w:rsidR="001655AE">
        <w:rPr>
          <w:iCs/>
          <w:sz w:val="22"/>
        </w:rPr>
        <w:t xml:space="preserve"> </w:t>
      </w:r>
      <w:r w:rsidR="001655AE" w:rsidRPr="001655AE">
        <w:rPr>
          <w:rFonts w:hint="eastAsia"/>
          <w:iCs/>
          <w:sz w:val="22"/>
        </w:rPr>
        <w:t>to</w:t>
      </w:r>
      <w:r w:rsidR="001655AE" w:rsidRPr="001655AE">
        <w:rPr>
          <w:iCs/>
          <w:sz w:val="22"/>
        </w:rPr>
        <w:t xml:space="preserve"> </w:t>
      </w:r>
      <w:r w:rsidR="001655AE" w:rsidRPr="001655AE">
        <w:rPr>
          <w:rFonts w:hint="eastAsia"/>
          <w:iCs/>
          <w:sz w:val="22"/>
        </w:rPr>
        <w:t>evaluate</w:t>
      </w:r>
      <w:r w:rsidR="001655AE" w:rsidRPr="001655AE">
        <w:rPr>
          <w:iCs/>
          <w:sz w:val="22"/>
        </w:rPr>
        <w:t xml:space="preserve"> </w:t>
      </w:r>
      <w:r w:rsidR="001655AE" w:rsidRPr="001655AE">
        <w:rPr>
          <w:rFonts w:hint="eastAsia"/>
          <w:iCs/>
          <w:sz w:val="22"/>
        </w:rPr>
        <w:t>the</w:t>
      </w:r>
      <w:r w:rsidR="001655AE" w:rsidRPr="001655AE">
        <w:rPr>
          <w:iCs/>
          <w:sz w:val="22"/>
        </w:rPr>
        <w:t xml:space="preserve"> performance </w:t>
      </w:r>
      <w:r w:rsidR="001655AE" w:rsidRPr="001655AE">
        <w:rPr>
          <w:rFonts w:hint="eastAsia"/>
          <w:iCs/>
          <w:sz w:val="22"/>
        </w:rPr>
        <w:t>of</w:t>
      </w:r>
      <w:r w:rsidR="001655AE" w:rsidRPr="001655AE">
        <w:rPr>
          <w:iCs/>
          <w:sz w:val="22"/>
        </w:rPr>
        <w:t xml:space="preserve"> AI/ML based </w:t>
      </w:r>
      <w:r w:rsidR="00650225" w:rsidRPr="001655AE">
        <w:rPr>
          <w:iCs/>
          <w:sz w:val="22"/>
        </w:rPr>
        <w:t>algorithms</w:t>
      </w:r>
      <w:r w:rsidR="00650225">
        <w:rPr>
          <w:iCs/>
          <w:sz w:val="22"/>
        </w:rPr>
        <w:t>.</w:t>
      </w:r>
      <w:r w:rsidR="00A15522" w:rsidRPr="00AD03D3">
        <w:rPr>
          <w:iCs/>
          <w:sz w:val="22"/>
        </w:rPr>
        <w:t xml:space="preserve"> </w:t>
      </w:r>
    </w:p>
    <w:p w14:paraId="0D1D0822" w14:textId="4310BE0A" w:rsidR="00D1782B" w:rsidRPr="005A066D" w:rsidRDefault="0058736C" w:rsidP="005A066D">
      <w:pPr>
        <w:ind w:firstLineChars="0" w:firstLine="231"/>
        <w:rPr>
          <w:iCs/>
          <w:sz w:val="22"/>
        </w:rPr>
      </w:pPr>
      <w:r w:rsidRPr="005A066D">
        <w:rPr>
          <w:iCs/>
          <w:sz w:val="22"/>
        </w:rPr>
        <w:t xml:space="preserve">Since </w:t>
      </w:r>
      <w:r>
        <w:rPr>
          <w:iCs/>
          <w:sz w:val="22"/>
        </w:rPr>
        <w:t xml:space="preserve">different AI </w:t>
      </w:r>
      <w:r w:rsidR="00E87F7B" w:rsidRPr="00E87F7B">
        <w:rPr>
          <w:rFonts w:hint="eastAsia"/>
          <w:iCs/>
          <w:sz w:val="22"/>
        </w:rPr>
        <w:t>model</w:t>
      </w:r>
      <w:r w:rsidR="00E87F7B">
        <w:rPr>
          <w:iCs/>
          <w:sz w:val="22"/>
        </w:rPr>
        <w:t xml:space="preserve"> </w:t>
      </w:r>
      <w:r>
        <w:rPr>
          <w:iCs/>
          <w:sz w:val="22"/>
        </w:rPr>
        <w:t xml:space="preserve">can lead to different simulation results, </w:t>
      </w:r>
      <w:r w:rsidR="00A8550F" w:rsidRPr="00794A56">
        <w:rPr>
          <w:iCs/>
          <w:sz w:val="22"/>
        </w:rPr>
        <w:t xml:space="preserve">the </w:t>
      </w:r>
      <w:r w:rsidR="00794A56" w:rsidRPr="00794A56">
        <w:rPr>
          <w:rFonts w:hint="eastAsia"/>
          <w:iCs/>
          <w:sz w:val="22"/>
        </w:rPr>
        <w:t>e</w:t>
      </w:r>
      <w:r w:rsidR="00794A56" w:rsidRPr="00794A56">
        <w:rPr>
          <w:iCs/>
          <w:sz w:val="22"/>
        </w:rPr>
        <w:t xml:space="preserve">valuation </w:t>
      </w:r>
      <w:r w:rsidR="00794A56" w:rsidRPr="00794A56">
        <w:rPr>
          <w:rFonts w:hint="eastAsia"/>
          <w:iCs/>
          <w:sz w:val="22"/>
        </w:rPr>
        <w:t>m</w:t>
      </w:r>
      <w:r w:rsidR="00794A56" w:rsidRPr="00794A56">
        <w:rPr>
          <w:iCs/>
          <w:sz w:val="22"/>
        </w:rPr>
        <w:t xml:space="preserve">etrics </w:t>
      </w:r>
      <w:r w:rsidR="00A8550F" w:rsidRPr="00794A56">
        <w:rPr>
          <w:iCs/>
          <w:sz w:val="22"/>
        </w:rPr>
        <w:t>of</w:t>
      </w:r>
      <w:r w:rsidR="00794A56" w:rsidRPr="00794A56">
        <w:rPr>
          <w:iCs/>
          <w:sz w:val="22"/>
        </w:rPr>
        <w:t xml:space="preserve"> </w:t>
      </w:r>
      <w:r w:rsidR="00794A56" w:rsidRPr="00794A56">
        <w:rPr>
          <w:rFonts w:hint="eastAsia"/>
          <w:iCs/>
          <w:sz w:val="22"/>
        </w:rPr>
        <w:t>the</w:t>
      </w:r>
      <w:r w:rsidR="00A8550F" w:rsidRPr="00794A56">
        <w:rPr>
          <w:iCs/>
          <w:sz w:val="22"/>
        </w:rPr>
        <w:t xml:space="preserve"> AI </w:t>
      </w:r>
      <w:r w:rsidR="00E87F7B" w:rsidRPr="00794A56">
        <w:rPr>
          <w:rFonts w:hint="eastAsia"/>
          <w:iCs/>
          <w:sz w:val="22"/>
        </w:rPr>
        <w:t>model</w:t>
      </w:r>
      <w:r w:rsidR="00E87F7B" w:rsidRPr="00794A56">
        <w:rPr>
          <w:iCs/>
          <w:sz w:val="22"/>
        </w:rPr>
        <w:t xml:space="preserve"> </w:t>
      </w:r>
      <w:r w:rsidR="00A8550F" w:rsidRPr="00794A56">
        <w:rPr>
          <w:iCs/>
          <w:sz w:val="22"/>
        </w:rPr>
        <w:t>(including complexity) should be considered as one impact factor when study the benefits (if any) of using AI for positioning</w:t>
      </w:r>
      <w:r w:rsidRPr="00794A56">
        <w:rPr>
          <w:lang w:val="en-GB" w:eastAsia="en-US"/>
        </w:rPr>
        <w:t>.</w:t>
      </w:r>
      <w:r w:rsidRPr="0058736C">
        <w:rPr>
          <w:iCs/>
          <w:sz w:val="22"/>
        </w:rPr>
        <w:t xml:space="preserve"> </w:t>
      </w:r>
      <w:r w:rsidRPr="005A066D">
        <w:rPr>
          <w:iCs/>
          <w:sz w:val="22"/>
        </w:rPr>
        <w:t>In addition,</w:t>
      </w:r>
      <w:r>
        <w:rPr>
          <w:iCs/>
          <w:sz w:val="22"/>
        </w:rPr>
        <w:t xml:space="preserve"> i</w:t>
      </w:r>
      <w:r w:rsidR="00232EA2" w:rsidRPr="005A066D">
        <w:rPr>
          <w:iCs/>
          <w:sz w:val="22"/>
        </w:rPr>
        <w:t>t should be noted that some specific</w:t>
      </w:r>
      <w:r w:rsidR="00D1782B" w:rsidRPr="005A066D">
        <w:rPr>
          <w:iCs/>
          <w:sz w:val="22"/>
        </w:rPr>
        <w:t xml:space="preserve"> evaluation assumptions will </w:t>
      </w:r>
      <w:r w:rsidR="00BC02A8" w:rsidRPr="005A066D">
        <w:rPr>
          <w:iCs/>
          <w:sz w:val="22"/>
        </w:rPr>
        <w:t xml:space="preserve">also </w:t>
      </w:r>
      <w:r w:rsidR="00D1782B" w:rsidRPr="005A066D">
        <w:rPr>
          <w:iCs/>
          <w:sz w:val="22"/>
        </w:rPr>
        <w:t xml:space="preserve">cause fluctuations or even large differences </w:t>
      </w:r>
      <w:r w:rsidR="00BC02A8" w:rsidRPr="005A066D">
        <w:rPr>
          <w:iCs/>
          <w:sz w:val="22"/>
        </w:rPr>
        <w:t>of</w:t>
      </w:r>
      <w:r w:rsidR="00D1782B" w:rsidRPr="005A066D">
        <w:rPr>
          <w:iCs/>
          <w:sz w:val="22"/>
        </w:rPr>
        <w:t xml:space="preserve"> the simulation results</w:t>
      </w:r>
      <w:r>
        <w:rPr>
          <w:iCs/>
          <w:sz w:val="22"/>
        </w:rPr>
        <w:t xml:space="preserve"> when using the same AI </w:t>
      </w:r>
      <w:r w:rsidR="00794A56" w:rsidRPr="00794A56">
        <w:rPr>
          <w:rFonts w:hint="eastAsia"/>
          <w:iCs/>
          <w:sz w:val="22"/>
        </w:rPr>
        <w:t>model</w:t>
      </w:r>
      <w:r w:rsidR="00D1782B" w:rsidRPr="005A066D">
        <w:rPr>
          <w:iCs/>
          <w:sz w:val="22"/>
        </w:rPr>
        <w:t>.</w:t>
      </w:r>
      <w:r w:rsidR="00BC02A8" w:rsidRPr="005A066D">
        <w:rPr>
          <w:iCs/>
          <w:sz w:val="22"/>
        </w:rPr>
        <w:t xml:space="preserve"> For example, some specific AI/ML related parameters, like</w:t>
      </w:r>
      <w:r w:rsidR="00BC02A8" w:rsidRPr="005A066D">
        <w:rPr>
          <w:rFonts w:hint="eastAsia"/>
          <w:iCs/>
          <w:sz w:val="22"/>
        </w:rPr>
        <w:t xml:space="preserve"> </w:t>
      </w:r>
      <w:r w:rsidR="00BC02A8" w:rsidRPr="005A066D">
        <w:rPr>
          <w:iCs/>
          <w:sz w:val="22"/>
        </w:rPr>
        <w:t xml:space="preserve">hyper-parameter settings, </w:t>
      </w:r>
      <w:r w:rsidR="00801EE9" w:rsidRPr="005A066D">
        <w:rPr>
          <w:iCs/>
          <w:sz w:val="22"/>
        </w:rPr>
        <w:t>can</w:t>
      </w:r>
      <w:r w:rsidR="00BC02A8" w:rsidRPr="005A066D">
        <w:rPr>
          <w:iCs/>
          <w:sz w:val="22"/>
        </w:rPr>
        <w:t xml:space="preserve"> arouse different simulation results</w:t>
      </w:r>
      <w:r w:rsidR="005A066D">
        <w:rPr>
          <w:iCs/>
          <w:sz w:val="22"/>
        </w:rPr>
        <w:t>.</w:t>
      </w:r>
      <w:r>
        <w:rPr>
          <w:iCs/>
          <w:sz w:val="22"/>
        </w:rPr>
        <w:t xml:space="preserve"> Besides, d</w:t>
      </w:r>
      <w:r w:rsidR="00F42C5E" w:rsidRPr="005A066D">
        <w:rPr>
          <w:iCs/>
          <w:sz w:val="22"/>
        </w:rPr>
        <w:t xml:space="preserve">ifferent setting for </w:t>
      </w:r>
      <w:r w:rsidR="00BC02A8" w:rsidRPr="005A066D">
        <w:rPr>
          <w:iCs/>
          <w:sz w:val="22"/>
        </w:rPr>
        <w:t xml:space="preserve">space consistence </w:t>
      </w:r>
      <w:r w:rsidR="00801EE9" w:rsidRPr="005A066D">
        <w:rPr>
          <w:iCs/>
          <w:sz w:val="22"/>
        </w:rPr>
        <w:t>can</w:t>
      </w:r>
      <w:r w:rsidR="00BC02A8" w:rsidRPr="005A066D">
        <w:rPr>
          <w:iCs/>
          <w:sz w:val="22"/>
        </w:rPr>
        <w:t xml:space="preserve"> </w:t>
      </w:r>
      <w:r w:rsidR="00F42C5E" w:rsidRPr="005A066D">
        <w:rPr>
          <w:iCs/>
          <w:sz w:val="22"/>
        </w:rPr>
        <w:t>also arouse fluctuations</w:t>
      </w:r>
      <w:r w:rsidR="00D1782B" w:rsidRPr="005A066D">
        <w:rPr>
          <w:iCs/>
          <w:sz w:val="22"/>
        </w:rPr>
        <w:t xml:space="preserve"> </w:t>
      </w:r>
      <w:r w:rsidR="00F42C5E" w:rsidRPr="005A066D">
        <w:rPr>
          <w:iCs/>
          <w:sz w:val="22"/>
        </w:rPr>
        <w:t xml:space="preserve">of the simulation results. </w:t>
      </w:r>
      <w:r w:rsidR="00D1782B" w:rsidRPr="005A066D">
        <w:rPr>
          <w:iCs/>
          <w:sz w:val="22"/>
        </w:rPr>
        <w:t xml:space="preserve">Therefore, the impacting factors on the simulation shall be further studied to obtain a </w:t>
      </w:r>
      <w:r w:rsidR="00801EE9" w:rsidRPr="005A066D">
        <w:rPr>
          <w:iCs/>
          <w:sz w:val="22"/>
        </w:rPr>
        <w:t xml:space="preserve">reliable </w:t>
      </w:r>
      <w:r w:rsidR="00D1782B" w:rsidRPr="005A066D">
        <w:rPr>
          <w:iCs/>
          <w:sz w:val="22"/>
        </w:rPr>
        <w:t xml:space="preserve">simulation </w:t>
      </w:r>
      <w:r w:rsidR="00800541" w:rsidRPr="005A066D">
        <w:rPr>
          <w:iCs/>
          <w:sz w:val="22"/>
        </w:rPr>
        <w:t>result</w:t>
      </w:r>
      <w:r w:rsidR="00D1782B" w:rsidRPr="005A066D">
        <w:rPr>
          <w:iCs/>
          <w:sz w:val="22"/>
        </w:rPr>
        <w:t>.</w:t>
      </w:r>
    </w:p>
    <w:p w14:paraId="5109B01E" w14:textId="20241765" w:rsidR="00BC02A8" w:rsidRDefault="00BC02A8" w:rsidP="00D1132A">
      <w:pPr>
        <w:spacing w:before="0" w:after="120" w:line="240" w:lineRule="auto"/>
        <w:ind w:firstLine="216"/>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3A24C25" w14:textId="77777777" w:rsidR="00F72B23" w:rsidRPr="00BC02A8" w:rsidRDefault="00F72B23" w:rsidP="00D1132A">
      <w:pPr>
        <w:spacing w:before="0" w:after="120" w:line="240" w:lineRule="auto"/>
        <w:ind w:firstLine="216"/>
        <w:rPr>
          <w:b/>
          <w:i/>
          <w:sz w:val="22"/>
          <w:szCs w:val="22"/>
          <w:lang w:eastAsia="ja-JP"/>
        </w:rPr>
      </w:pPr>
    </w:p>
    <w:p w14:paraId="1861CF97" w14:textId="5351B5C2" w:rsidR="009A403A" w:rsidRDefault="009A403A" w:rsidP="006B37A5">
      <w:pPr>
        <w:pStyle w:val="Heading2"/>
        <w:tabs>
          <w:tab w:val="clear" w:pos="5113"/>
          <w:tab w:val="num" w:pos="4537"/>
        </w:tabs>
        <w:ind w:left="567"/>
        <w:rPr>
          <w:lang w:val="en-US" w:eastAsia="ko-KR"/>
        </w:rPr>
      </w:pPr>
      <w:r w:rsidRPr="009A403A">
        <w:rPr>
          <w:lang w:val="en-US" w:eastAsia="ko-KR"/>
        </w:rPr>
        <w:t>Key Performance Indicators</w:t>
      </w:r>
    </w:p>
    <w:p w14:paraId="0B7034E3" w14:textId="406289F5" w:rsidR="00F62679" w:rsidRDefault="00F62679" w:rsidP="00F62679">
      <w:pPr>
        <w:spacing w:before="0" w:after="120" w:line="240" w:lineRule="auto"/>
        <w:ind w:firstLine="220"/>
        <w:rPr>
          <w:sz w:val="22"/>
        </w:rPr>
      </w:pPr>
      <w:r w:rsidRPr="00E35E82">
        <w:rPr>
          <w:sz w:val="22"/>
        </w:rPr>
        <w:t>In RAN1 #1</w:t>
      </w:r>
      <w:r w:rsidR="00495FDE">
        <w:rPr>
          <w:sz w:val="22"/>
        </w:rPr>
        <w:t>10bis</w:t>
      </w:r>
      <w:r>
        <w:rPr>
          <w:sz w:val="22"/>
        </w:rPr>
        <w:t>-e</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TableGrid"/>
        <w:tblpPr w:leftFromText="180" w:rightFromText="180" w:vertAnchor="text" w:horzAnchor="margin" w:tblpY="225"/>
        <w:tblW w:w="0" w:type="auto"/>
        <w:tblLook w:val="04A0" w:firstRow="1" w:lastRow="0" w:firstColumn="1" w:lastColumn="0" w:noHBand="0" w:noVBand="1"/>
      </w:tblPr>
      <w:tblGrid>
        <w:gridCol w:w="9737"/>
      </w:tblGrid>
      <w:tr w:rsidR="00F62679" w14:paraId="31967CDF" w14:textId="77777777" w:rsidTr="00F62679">
        <w:tc>
          <w:tcPr>
            <w:tcW w:w="9737" w:type="dxa"/>
          </w:tcPr>
          <w:p w14:paraId="50BA32CF" w14:textId="77777777" w:rsidR="00495FDE" w:rsidRPr="00495FDE" w:rsidRDefault="00495FDE" w:rsidP="00495FDE">
            <w:pPr>
              <w:spacing w:before="0" w:after="0" w:line="240" w:lineRule="auto"/>
              <w:ind w:firstLineChars="0" w:firstLine="0"/>
              <w:jc w:val="left"/>
              <w:rPr>
                <w:rFonts w:ascii="Times" w:hAnsi="Times" w:cs="等线"/>
                <w:b/>
                <w:bCs/>
                <w:szCs w:val="24"/>
                <w:highlight w:val="green"/>
                <w:lang w:val="en-GB" w:eastAsia="en-US"/>
              </w:rPr>
            </w:pPr>
            <w:r w:rsidRPr="00495FDE">
              <w:rPr>
                <w:rFonts w:ascii="Times" w:hAnsi="Times" w:cs="等线"/>
                <w:b/>
                <w:bCs/>
                <w:szCs w:val="24"/>
                <w:highlight w:val="green"/>
                <w:lang w:val="en-GB" w:eastAsia="en-US"/>
              </w:rPr>
              <w:t>Agreement</w:t>
            </w:r>
          </w:p>
          <w:p w14:paraId="123C15EE" w14:textId="77777777" w:rsidR="00495FDE" w:rsidRPr="00495FDE" w:rsidRDefault="00495FDE" w:rsidP="00495FDE">
            <w:pPr>
              <w:spacing w:before="0" w:after="0" w:line="240" w:lineRule="auto"/>
              <w:ind w:firstLineChars="0" w:firstLine="0"/>
              <w:jc w:val="left"/>
              <w:rPr>
                <w:rFonts w:ascii="Times" w:hAnsi="Times" w:cs="等线"/>
                <w:szCs w:val="24"/>
                <w:lang w:val="en-GB" w:eastAsia="en-US"/>
              </w:rPr>
            </w:pPr>
            <w:r w:rsidRPr="00495FDE">
              <w:rPr>
                <w:rFonts w:ascii="Times" w:hAnsi="Times" w:cs="等线"/>
                <w:szCs w:val="24"/>
                <w:lang w:val="en-GB" w:eastAsia="en-US"/>
              </w:rPr>
              <w:t>To investigate the model generalization capability, the following aspect is also considered for the evaluation of AI/ML based positioning:</w:t>
            </w:r>
          </w:p>
          <w:p w14:paraId="26220010" w14:textId="10AB4C12" w:rsidR="00495FDE" w:rsidRDefault="00495FDE" w:rsidP="00495FDE">
            <w:pPr>
              <w:spacing w:before="0" w:after="0" w:line="240" w:lineRule="auto"/>
              <w:ind w:left="180" w:firstLineChars="0" w:firstLine="0"/>
              <w:jc w:val="left"/>
              <w:rPr>
                <w:rFonts w:ascii="Times" w:hAnsi="Times"/>
                <w:szCs w:val="24"/>
                <w:lang w:val="en-GB" w:eastAsia="en-US"/>
              </w:rPr>
            </w:pPr>
            <w:r w:rsidRPr="00495FDE">
              <w:rPr>
                <w:rFonts w:ascii="Times" w:hAnsi="Times" w:cs="等线"/>
                <w:szCs w:val="24"/>
                <w:lang w:val="en-GB" w:eastAsia="en-US"/>
              </w:rPr>
              <w:t>(e) InF scenarios</w:t>
            </w:r>
            <w:r w:rsidRPr="00495FDE">
              <w:rPr>
                <w:rFonts w:ascii="Times" w:hAnsi="Times"/>
                <w:szCs w:val="24"/>
                <w:lang w:val="en-GB" w:eastAsia="en-US"/>
              </w:rPr>
              <w:t xml:space="preserve">, e.g., training dataset from one InF scenario (e.g., </w:t>
            </w:r>
            <w:r w:rsidRPr="00495FDE">
              <w:rPr>
                <w:rFonts w:ascii="Times" w:hAnsi="Times"/>
                <w:lang w:val="en-GB" w:eastAsia="en-US"/>
              </w:rPr>
              <w:t xml:space="preserve">InF-DH), </w:t>
            </w:r>
            <w:r w:rsidRPr="00495FDE">
              <w:rPr>
                <w:rFonts w:ascii="Times" w:hAnsi="Times"/>
                <w:szCs w:val="24"/>
                <w:lang w:val="en-GB" w:eastAsia="en-US"/>
              </w:rPr>
              <w:t>test dataset from a different InF scenario (e.g., InF-HH)</w:t>
            </w:r>
          </w:p>
          <w:p w14:paraId="1691F97A" w14:textId="77777777" w:rsidR="00495FDE" w:rsidRPr="00495FDE" w:rsidRDefault="00495FDE" w:rsidP="00495FDE">
            <w:pPr>
              <w:spacing w:before="0" w:after="0" w:line="240" w:lineRule="auto"/>
              <w:ind w:left="180" w:firstLineChars="0" w:firstLine="0"/>
              <w:jc w:val="left"/>
              <w:rPr>
                <w:rFonts w:ascii="Times" w:hAnsi="Times" w:cs="等线"/>
                <w:szCs w:val="24"/>
                <w:lang w:val="en-GB" w:eastAsia="en-US"/>
              </w:rPr>
            </w:pPr>
          </w:p>
          <w:p w14:paraId="1F53614F" w14:textId="77777777" w:rsidR="00495FDE" w:rsidRPr="00495FDE" w:rsidRDefault="00495FDE" w:rsidP="00495FDE">
            <w:pPr>
              <w:spacing w:before="0" w:after="0" w:line="240" w:lineRule="auto"/>
              <w:ind w:firstLineChars="0" w:firstLine="0"/>
              <w:jc w:val="left"/>
              <w:rPr>
                <w:rFonts w:ascii="Times" w:hAnsi="Times"/>
                <w:b/>
                <w:bCs/>
                <w:szCs w:val="24"/>
                <w:highlight w:val="green"/>
                <w:lang w:val="en-GB" w:eastAsia="en-US"/>
              </w:rPr>
            </w:pPr>
            <w:r w:rsidRPr="00495FDE">
              <w:rPr>
                <w:rFonts w:ascii="Times" w:hAnsi="Times"/>
                <w:b/>
                <w:bCs/>
                <w:szCs w:val="24"/>
                <w:highlight w:val="green"/>
                <w:lang w:val="en-GB" w:eastAsia="en-US"/>
              </w:rPr>
              <w:t>Agreement</w:t>
            </w:r>
          </w:p>
          <w:p w14:paraId="5CC8DD5A" w14:textId="77777777" w:rsidR="00495FDE" w:rsidRPr="00495FDE" w:rsidRDefault="00495FDE" w:rsidP="00495FDE">
            <w:pPr>
              <w:spacing w:before="0" w:after="0" w:line="240" w:lineRule="auto"/>
              <w:ind w:firstLineChars="0" w:firstLine="0"/>
              <w:jc w:val="left"/>
              <w:rPr>
                <w:rFonts w:ascii="Times" w:hAnsi="Times"/>
                <w:szCs w:val="24"/>
                <w:lang w:val="en-GB" w:eastAsia="en-US"/>
              </w:rPr>
            </w:pPr>
            <w:r w:rsidRPr="00495FDE">
              <w:rPr>
                <w:rFonts w:ascii="Times" w:hAnsi="Times"/>
                <w:szCs w:val="24"/>
                <w:lang w:val="en-GB" w:eastAsia="en-US"/>
              </w:rPr>
              <w:t>For AI/ML-assisted positioning, companies report which construction is applied in their evaluation:</w:t>
            </w:r>
          </w:p>
          <w:p w14:paraId="20E0B4BE" w14:textId="77777777" w:rsidR="00495FDE" w:rsidRPr="00495FDE" w:rsidRDefault="00495FDE" w:rsidP="00495FDE">
            <w:pPr>
              <w:widowControl w:val="0"/>
              <w:numPr>
                <w:ilvl w:val="0"/>
                <w:numId w:val="25"/>
              </w:numPr>
              <w:spacing w:before="0" w:after="0" w:line="240" w:lineRule="auto"/>
              <w:ind w:firstLineChars="0"/>
              <w:jc w:val="left"/>
              <w:rPr>
                <w:rFonts w:ascii="Times" w:hAnsi="Times"/>
                <w:szCs w:val="24"/>
                <w:lang w:eastAsia="x-none"/>
              </w:rPr>
            </w:pPr>
            <w:r w:rsidRPr="00495FDE">
              <w:rPr>
                <w:rFonts w:ascii="Times" w:hAnsi="Times"/>
                <w:szCs w:val="24"/>
                <w:lang w:eastAsia="x-none"/>
              </w:rPr>
              <w:t xml:space="preserve">Single-TRP construction: the input of the ML model is the channel measurement between the target UE and a single TRP, and the output of the ML model is for the same pair of UE and TRP. </w:t>
            </w:r>
          </w:p>
          <w:p w14:paraId="678297D7" w14:textId="77777777" w:rsidR="00495FDE" w:rsidRPr="00495FDE" w:rsidRDefault="00495FDE" w:rsidP="00495FDE">
            <w:pPr>
              <w:widowControl w:val="0"/>
              <w:numPr>
                <w:ilvl w:val="0"/>
                <w:numId w:val="25"/>
              </w:numPr>
              <w:spacing w:before="0" w:after="0" w:line="240" w:lineRule="auto"/>
              <w:ind w:firstLineChars="0"/>
              <w:jc w:val="left"/>
              <w:rPr>
                <w:rFonts w:ascii="Times" w:hAnsi="Times"/>
                <w:szCs w:val="24"/>
                <w:lang w:eastAsia="x-none"/>
              </w:rPr>
            </w:pPr>
            <w:r w:rsidRPr="00495FDE">
              <w:rPr>
                <w:rFonts w:ascii="Times" w:hAnsi="Times"/>
                <w:szCs w:val="24"/>
                <w:lang w:eastAsia="x-none"/>
              </w:rPr>
              <w:t>Multi-TRP construction: the input of the ML model contains N sets of channel measurements between the target UE and N (N&gt;1) TRPs, and the output of the ML model contains N sets of values, one for each of the N TRPs.</w:t>
            </w:r>
          </w:p>
          <w:p w14:paraId="18080380" w14:textId="77777777" w:rsidR="00495FDE" w:rsidRPr="00495FDE" w:rsidRDefault="00495FDE" w:rsidP="00495FDE">
            <w:pPr>
              <w:spacing w:before="0" w:after="0" w:line="240" w:lineRule="auto"/>
              <w:ind w:firstLineChars="0" w:firstLine="0"/>
              <w:jc w:val="left"/>
              <w:rPr>
                <w:rFonts w:ascii="Times" w:eastAsia="等线" w:hAnsi="Times"/>
                <w:szCs w:val="24"/>
                <w:lang w:val="en-GB" w:eastAsia="zh-CN"/>
              </w:rPr>
            </w:pPr>
            <w:r w:rsidRPr="00495FDE">
              <w:rPr>
                <w:rFonts w:ascii="Times" w:eastAsia="等线" w:hAnsi="Times"/>
                <w:szCs w:val="24"/>
                <w:lang w:val="en-GB" w:eastAsia="zh-CN"/>
              </w:rPr>
              <w:t xml:space="preserve">Note: For a measurement (e.g., RSTD) which is a relative value between a given TRP and a reference TRP, the TRP in “single-TRP” and “multi-TRP” refers to the given TRP only. </w:t>
            </w:r>
          </w:p>
          <w:p w14:paraId="067B0AAA" w14:textId="77777777" w:rsidR="00495FDE" w:rsidRPr="00495FDE" w:rsidRDefault="00495FDE" w:rsidP="00495FDE">
            <w:pPr>
              <w:spacing w:before="0" w:after="0" w:line="240" w:lineRule="auto"/>
              <w:ind w:firstLineChars="0" w:firstLine="0"/>
              <w:jc w:val="left"/>
              <w:rPr>
                <w:rFonts w:ascii="Times" w:eastAsia="等线" w:hAnsi="Times"/>
                <w:szCs w:val="24"/>
                <w:lang w:val="en-GB" w:eastAsia="zh-CN"/>
              </w:rPr>
            </w:pPr>
            <w:r w:rsidRPr="00495FDE">
              <w:rPr>
                <w:rFonts w:ascii="Times" w:eastAsia="等线" w:hAnsi="Times" w:hint="eastAsia"/>
                <w:szCs w:val="24"/>
                <w:lang w:val="en-GB" w:eastAsia="zh-CN"/>
              </w:rPr>
              <w:t>N</w:t>
            </w:r>
            <w:r w:rsidRPr="00495FDE">
              <w:rPr>
                <w:rFonts w:ascii="Times" w:eastAsia="等线" w:hAnsi="Times"/>
                <w:szCs w:val="24"/>
                <w:lang w:val="en-GB" w:eastAsia="zh-CN"/>
              </w:rPr>
              <w:t>ote: For single-TRP construction, companies report whether they consider same model for all TRPs or N different models for TRPs</w:t>
            </w:r>
          </w:p>
          <w:p w14:paraId="1E5B59F3" w14:textId="7161D1CA" w:rsidR="00F62679" w:rsidRPr="00495FDE" w:rsidRDefault="00F62679" w:rsidP="00F62679">
            <w:pPr>
              <w:ind w:left="400" w:hangingChars="200" w:hanging="400"/>
              <w:rPr>
                <w:rFonts w:eastAsia="Microsoft YaHei UI"/>
                <w:color w:val="000000"/>
                <w:lang w:val="en-GB" w:eastAsia="zh-CN"/>
              </w:rPr>
            </w:pPr>
          </w:p>
        </w:tc>
      </w:tr>
    </w:tbl>
    <w:p w14:paraId="7E0DA74B" w14:textId="77777777" w:rsidR="00F62679" w:rsidRDefault="00F62679" w:rsidP="00F62679">
      <w:pPr>
        <w:spacing w:before="0" w:after="120" w:line="240" w:lineRule="auto"/>
        <w:ind w:firstLine="220"/>
        <w:rPr>
          <w:sz w:val="22"/>
        </w:rPr>
      </w:pPr>
    </w:p>
    <w:p w14:paraId="72227752" w14:textId="4AD1C014" w:rsidR="00F62679" w:rsidRDefault="00F62679" w:rsidP="00F62679">
      <w:pPr>
        <w:spacing w:before="0" w:after="120" w:line="240" w:lineRule="auto"/>
        <w:ind w:firstLine="220"/>
        <w:rPr>
          <w:sz w:val="22"/>
        </w:rPr>
      </w:pPr>
      <w:r>
        <w:rPr>
          <w:sz w:val="22"/>
        </w:rPr>
        <w:t>In RAN1 #110</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TableGrid"/>
        <w:tblpPr w:leftFromText="180" w:rightFromText="180" w:vertAnchor="text" w:horzAnchor="margin" w:tblpY="225"/>
        <w:tblW w:w="0" w:type="auto"/>
        <w:tblLook w:val="04A0" w:firstRow="1" w:lastRow="0" w:firstColumn="1" w:lastColumn="0" w:noHBand="0" w:noVBand="1"/>
      </w:tblPr>
      <w:tblGrid>
        <w:gridCol w:w="9737"/>
      </w:tblGrid>
      <w:tr w:rsidR="00F62679" w14:paraId="546ACC6E" w14:textId="77777777" w:rsidTr="004B3D3A">
        <w:tc>
          <w:tcPr>
            <w:tcW w:w="9737" w:type="dxa"/>
          </w:tcPr>
          <w:p w14:paraId="2BB75738" w14:textId="77777777" w:rsidR="00F62679" w:rsidRPr="00DB4A73" w:rsidRDefault="00F62679" w:rsidP="00F62679">
            <w:pPr>
              <w:rPr>
                <w:bCs/>
                <w:highlight w:val="green"/>
              </w:rPr>
            </w:pPr>
            <w:r w:rsidRPr="00DB4A73">
              <w:rPr>
                <w:bCs/>
                <w:highlight w:val="green"/>
              </w:rPr>
              <w:t>Agreement</w:t>
            </w:r>
          </w:p>
          <w:p w14:paraId="4B5F3D84" w14:textId="77777777" w:rsidR="00F62679" w:rsidRDefault="00F62679" w:rsidP="00F62679">
            <w:pPr>
              <w:shd w:val="clear" w:color="auto" w:fill="FFFFFF"/>
            </w:pPr>
            <w:r>
              <w:t>For evaluation of AI/ML based positioning, the model complexity is reported via the metric of “number of model parameters”</w:t>
            </w:r>
          </w:p>
          <w:p w14:paraId="4921615E" w14:textId="77777777" w:rsidR="00F62679" w:rsidRPr="00F62679" w:rsidRDefault="00F62679" w:rsidP="00DB4A73">
            <w:pPr>
              <w:spacing w:before="0" w:after="0" w:line="240" w:lineRule="auto"/>
              <w:jc w:val="left"/>
              <w:rPr>
                <w:rFonts w:ascii="Times" w:hAnsi="Times"/>
                <w:bCs/>
                <w:szCs w:val="24"/>
                <w:highlight w:val="green"/>
                <w:lang w:val="en-GB" w:eastAsia="en-US"/>
              </w:rPr>
            </w:pPr>
            <w:r w:rsidRPr="00F62679">
              <w:rPr>
                <w:rFonts w:ascii="Times" w:hAnsi="Times"/>
                <w:bCs/>
                <w:szCs w:val="24"/>
                <w:highlight w:val="green"/>
                <w:lang w:val="en-GB" w:eastAsia="en-US"/>
              </w:rPr>
              <w:t>Agreement</w:t>
            </w:r>
          </w:p>
          <w:p w14:paraId="20A120ED" w14:textId="77777777" w:rsidR="00F62679" w:rsidRPr="00F62679" w:rsidRDefault="00F62679" w:rsidP="00DB4A73">
            <w:pPr>
              <w:spacing w:before="0" w:after="0" w:line="240" w:lineRule="auto"/>
              <w:jc w:val="left"/>
              <w:rPr>
                <w:rFonts w:ascii="Times" w:hAnsi="Times"/>
                <w:szCs w:val="24"/>
                <w:lang w:val="en-GB" w:eastAsia="en-US"/>
              </w:rPr>
            </w:pPr>
            <w:r w:rsidRPr="00F62679">
              <w:rPr>
                <w:rFonts w:ascii="Times" w:hAnsi="Times"/>
                <w:szCs w:val="24"/>
                <w:lang w:val="en-GB" w:eastAsia="en-US"/>
              </w:rPr>
              <w:t>To investigate the model generalization capability, at least the following aspect(s) are considered for the evaluation for AI/ML based positioning:</w:t>
            </w:r>
          </w:p>
          <w:p w14:paraId="6078EC6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Different drops</w:t>
            </w:r>
          </w:p>
          <w:p w14:paraId="1A121020" w14:textId="77777777" w:rsidR="00F62679" w:rsidRPr="00F62679" w:rsidRDefault="00F62679" w:rsidP="00F62679">
            <w:pPr>
              <w:widowControl w:val="0"/>
              <w:numPr>
                <w:ilvl w:val="2"/>
                <w:numId w:val="21"/>
              </w:numPr>
              <w:spacing w:before="0" w:after="0" w:line="240" w:lineRule="auto"/>
              <w:ind w:firstLineChars="0"/>
              <w:jc w:val="left"/>
              <w:rPr>
                <w:rFonts w:ascii="Times" w:hAnsi="Times"/>
                <w:szCs w:val="24"/>
                <w:lang w:val="en-GB" w:eastAsia="x-none"/>
              </w:rPr>
            </w:pPr>
            <w:r w:rsidRPr="00F62679">
              <w:rPr>
                <w:rFonts w:ascii="Times" w:hAnsi="Times"/>
                <w:szCs w:val="24"/>
                <w:lang w:val="en-GB" w:eastAsia="x-none"/>
              </w:rPr>
              <w:t>Training dataset from drops {A</w:t>
            </w:r>
            <w:r w:rsidRPr="00F62679">
              <w:rPr>
                <w:rFonts w:ascii="Times" w:hAnsi="Times"/>
                <w:szCs w:val="24"/>
                <w:vertAlign w:val="subscript"/>
                <w:lang w:val="en-GB" w:eastAsia="x-none"/>
              </w:rPr>
              <w:t>0</w:t>
            </w:r>
            <w:r w:rsidRPr="00F62679">
              <w:rPr>
                <w:rFonts w:ascii="Times" w:hAnsi="Times"/>
                <w:szCs w:val="24"/>
                <w:lang w:val="en-GB" w:eastAsia="x-none"/>
              </w:rPr>
              <w:t>, A</w:t>
            </w:r>
            <w:r w:rsidRPr="00F62679">
              <w:rPr>
                <w:rFonts w:ascii="Times" w:hAnsi="Times"/>
                <w:szCs w:val="24"/>
                <w:vertAlign w:val="subscript"/>
                <w:lang w:val="en-GB" w:eastAsia="x-none"/>
              </w:rPr>
              <w:t>1</w:t>
            </w:r>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test dataset from unseen drop(s) (i.e., different drop(s) than any in {A</w:t>
            </w:r>
            <w:r w:rsidRPr="00F62679">
              <w:rPr>
                <w:rFonts w:ascii="Times" w:hAnsi="Times"/>
                <w:szCs w:val="24"/>
                <w:vertAlign w:val="subscript"/>
                <w:lang w:val="en-GB" w:eastAsia="x-none"/>
              </w:rPr>
              <w:t>0</w:t>
            </w:r>
            <w:r w:rsidRPr="00F62679">
              <w:rPr>
                <w:rFonts w:ascii="Times" w:hAnsi="Times"/>
                <w:szCs w:val="24"/>
                <w:lang w:val="en-GB" w:eastAsia="x-none"/>
              </w:rPr>
              <w:t>, A</w:t>
            </w:r>
            <w:r w:rsidRPr="00F62679">
              <w:rPr>
                <w:rFonts w:ascii="Times" w:hAnsi="Times"/>
                <w:szCs w:val="24"/>
                <w:vertAlign w:val="subscript"/>
                <w:lang w:val="en-GB" w:eastAsia="x-none"/>
              </w:rPr>
              <w:t>1</w:t>
            </w:r>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Here N&gt;=1.</w:t>
            </w:r>
          </w:p>
          <w:p w14:paraId="420153E5"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Clutter parameters, e.g., training dataset from one clutter parameter (e.g., {40%, 2m, 2m}), test dataset from a different clutter parameter (e.g., {60%, 6m, 2m});</w:t>
            </w:r>
          </w:p>
          <w:p w14:paraId="47FC61D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 xml:space="preserve">Network synchronization error, e.g., training dataset </w:t>
            </w:r>
            <w:r w:rsidRPr="00F62679">
              <w:rPr>
                <w:rFonts w:ascii="Times" w:hAnsi="Times"/>
                <w:szCs w:val="24"/>
                <w:u w:val="single"/>
                <w:lang w:val="en-GB" w:eastAsia="ja-JP"/>
              </w:rPr>
              <w:t>without</w:t>
            </w:r>
            <w:r w:rsidRPr="00F62679">
              <w:rPr>
                <w:rFonts w:ascii="Times" w:hAnsi="Times"/>
                <w:szCs w:val="24"/>
                <w:lang w:val="en-GB" w:eastAsia="ja-JP"/>
              </w:rPr>
              <w:t xml:space="preserve"> network synchronization error, test dataset </w:t>
            </w:r>
            <w:r w:rsidRPr="00F62679">
              <w:rPr>
                <w:rFonts w:ascii="Times" w:hAnsi="Times"/>
                <w:szCs w:val="24"/>
                <w:u w:val="single"/>
                <w:lang w:val="en-GB" w:eastAsia="ja-JP"/>
              </w:rPr>
              <w:t>with</w:t>
            </w:r>
            <w:r w:rsidRPr="00F62679">
              <w:rPr>
                <w:rFonts w:ascii="Times" w:hAnsi="Times"/>
                <w:szCs w:val="24"/>
                <w:lang w:val="en-GB" w:eastAsia="ja-JP"/>
              </w:rPr>
              <w:t xml:space="preserve"> network synchronization error;</w:t>
            </w:r>
          </w:p>
          <w:p w14:paraId="3842534B" w14:textId="77777777" w:rsidR="00F62679" w:rsidRPr="00F62679" w:rsidRDefault="00F62679" w:rsidP="00F62679">
            <w:pPr>
              <w:widowControl w:val="0"/>
              <w:numPr>
                <w:ilvl w:val="0"/>
                <w:numId w:val="22"/>
              </w:numPr>
              <w:spacing w:before="0" w:after="0" w:line="240" w:lineRule="auto"/>
              <w:ind w:left="360" w:firstLineChars="0"/>
              <w:jc w:val="left"/>
              <w:rPr>
                <w:rFonts w:ascii="Times" w:hAnsi="Times"/>
                <w:szCs w:val="24"/>
                <w:lang w:val="en-GB" w:eastAsia="ja-JP"/>
              </w:rPr>
            </w:pPr>
            <w:r w:rsidRPr="00F62679">
              <w:rPr>
                <w:rFonts w:ascii="Times" w:hAnsi="Times"/>
                <w:szCs w:val="24"/>
                <w:lang w:val="en-GB" w:eastAsia="ja-JP"/>
              </w:rPr>
              <w:t>Other aspects are not excluded.</w:t>
            </w:r>
          </w:p>
          <w:p w14:paraId="19FC7D30" w14:textId="77777777" w:rsidR="00F62679" w:rsidRDefault="00F62679" w:rsidP="00F62679">
            <w:pPr>
              <w:ind w:left="400" w:hangingChars="200" w:hanging="400"/>
              <w:rPr>
                <w:rFonts w:ascii="Times" w:hAnsi="Times"/>
                <w:szCs w:val="24"/>
                <w:lang w:val="en-GB" w:eastAsia="ja-JP"/>
              </w:rPr>
            </w:pPr>
            <w:r w:rsidRPr="00F62679">
              <w:rPr>
                <w:rFonts w:ascii="Times" w:hAnsi="Times"/>
                <w:szCs w:val="24"/>
                <w:lang w:val="en-GB" w:eastAsia="ja-JP"/>
              </w:rPr>
              <w:lastRenderedPageBreak/>
              <w:t>Note: It’s up to participating companies to decide whether to evaluate one aspect at a time, or evaluate multiple aspects at the same time.</w:t>
            </w:r>
          </w:p>
          <w:p w14:paraId="3FFF22EE" w14:textId="77777777" w:rsidR="00006504" w:rsidRPr="00006504" w:rsidRDefault="00006504" w:rsidP="00006504">
            <w:pPr>
              <w:rPr>
                <w:bCs/>
                <w:highlight w:val="green"/>
              </w:rPr>
            </w:pPr>
            <w:r w:rsidRPr="00006504">
              <w:rPr>
                <w:bCs/>
                <w:highlight w:val="green"/>
              </w:rPr>
              <w:t>Agreement</w:t>
            </w:r>
          </w:p>
          <w:p w14:paraId="39EBD862" w14:textId="77777777" w:rsidR="00006504" w:rsidRDefault="00006504" w:rsidP="00006504">
            <w:r>
              <w:t xml:space="preserve">For AI/ML-based positioning, </w:t>
            </w:r>
            <w:r w:rsidRPr="00D85B9F">
              <w:t>s</w:t>
            </w:r>
            <w:r>
              <w:t>tudy impact from implementation imperfections.</w:t>
            </w:r>
          </w:p>
          <w:p w14:paraId="5ECF633B" w14:textId="77777777" w:rsidR="00006504" w:rsidRPr="00AE0077" w:rsidRDefault="00006504" w:rsidP="00006504">
            <w:pPr>
              <w:rPr>
                <w:bCs/>
                <w:highlight w:val="green"/>
              </w:rPr>
            </w:pPr>
            <w:r w:rsidRPr="00AE0077">
              <w:rPr>
                <w:bCs/>
                <w:highlight w:val="green"/>
              </w:rPr>
              <w:t>Agreement</w:t>
            </w:r>
          </w:p>
          <w:p w14:paraId="551EBA54" w14:textId="77777777" w:rsidR="00006504" w:rsidRDefault="00006504" w:rsidP="00006504">
            <w:r>
              <w:t>When providing evaluation results for AI/ML based positioning, participating companies are expected to describe data labelling details, including:</w:t>
            </w:r>
          </w:p>
          <w:p w14:paraId="16DF17F0" w14:textId="77777777" w:rsidR="00006504" w:rsidRDefault="00006504" w:rsidP="00006504">
            <w:pPr>
              <w:pStyle w:val="ListParagraph"/>
              <w:widowControl w:val="0"/>
              <w:numPr>
                <w:ilvl w:val="0"/>
                <w:numId w:val="24"/>
              </w:numPr>
              <w:spacing w:before="0" w:line="240" w:lineRule="auto"/>
              <w:ind w:left="180" w:firstLineChars="200" w:firstLine="440"/>
              <w:rPr>
                <w:lang w:eastAsia="ja-JP"/>
              </w:rPr>
            </w:pPr>
            <w:r>
              <w:rPr>
                <w:lang w:eastAsia="ja-JP"/>
              </w:rPr>
              <w:t>Meaning of the label (e.g., UE coordinates; binary identifier of LOS/NLOS; ToA)</w:t>
            </w:r>
          </w:p>
          <w:p w14:paraId="07A6097D" w14:textId="77777777" w:rsidR="00006504" w:rsidRDefault="00006504" w:rsidP="00006504">
            <w:pPr>
              <w:pStyle w:val="ListParagraph"/>
              <w:widowControl w:val="0"/>
              <w:numPr>
                <w:ilvl w:val="0"/>
                <w:numId w:val="24"/>
              </w:numPr>
              <w:spacing w:before="0" w:line="240" w:lineRule="auto"/>
              <w:ind w:left="180" w:firstLineChars="200" w:firstLine="440"/>
              <w:rPr>
                <w:lang w:eastAsia="ja-JP"/>
              </w:rPr>
            </w:pPr>
            <w:r>
              <w:rPr>
                <w:lang w:eastAsia="ja-JP"/>
              </w:rPr>
              <w:t>Percentage of training data without label, if incomplete labeling is considered in the evaluation</w:t>
            </w:r>
          </w:p>
          <w:p w14:paraId="07C6B5D6" w14:textId="77777777" w:rsidR="00006504" w:rsidRDefault="00006504" w:rsidP="00006504">
            <w:pPr>
              <w:pStyle w:val="ListParagraph"/>
              <w:widowControl w:val="0"/>
              <w:numPr>
                <w:ilvl w:val="0"/>
                <w:numId w:val="24"/>
              </w:numPr>
              <w:spacing w:before="0" w:line="240" w:lineRule="auto"/>
              <w:ind w:left="180" w:firstLineChars="200" w:firstLine="440"/>
              <w:rPr>
                <w:lang w:eastAsia="ja-JP"/>
              </w:rPr>
            </w:pPr>
            <w:r>
              <w:rPr>
                <w:lang w:eastAsia="ja-JP"/>
              </w:rPr>
              <w:t>Imperfection of the ground truth labels, if any</w:t>
            </w:r>
          </w:p>
          <w:p w14:paraId="7C2A2242" w14:textId="77777777" w:rsidR="00006504" w:rsidRPr="00AE0077" w:rsidRDefault="00006504" w:rsidP="00006504">
            <w:pPr>
              <w:rPr>
                <w:bCs/>
                <w:highlight w:val="green"/>
              </w:rPr>
            </w:pPr>
            <w:r w:rsidRPr="00AE0077">
              <w:rPr>
                <w:bCs/>
                <w:highlight w:val="green"/>
              </w:rPr>
              <w:t>Agreement</w:t>
            </w:r>
          </w:p>
          <w:p w14:paraId="7E63C433" w14:textId="180C5679" w:rsidR="00006504" w:rsidRPr="00AE0077" w:rsidRDefault="00006504" w:rsidP="00AE0077">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r w:rsidR="00AE0077">
              <w:t xml:space="preserve"> </w:t>
            </w:r>
          </w:p>
        </w:tc>
      </w:tr>
    </w:tbl>
    <w:p w14:paraId="5BC26F9B" w14:textId="7107076D" w:rsidR="00F62679" w:rsidRPr="00F62679" w:rsidRDefault="00F62679" w:rsidP="00F62679">
      <w:pPr>
        <w:spacing w:before="0" w:after="120" w:line="240" w:lineRule="auto"/>
        <w:ind w:firstLine="220"/>
        <w:rPr>
          <w:sz w:val="22"/>
        </w:rPr>
      </w:pPr>
    </w:p>
    <w:p w14:paraId="502D010B" w14:textId="5FC3D0E8" w:rsidR="00F84130" w:rsidRDefault="00F84130" w:rsidP="006B37A5">
      <w:pPr>
        <w:pStyle w:val="Heading3"/>
      </w:pPr>
      <w:r>
        <w:t>M</w:t>
      </w:r>
      <w:r w:rsidRPr="00F84130">
        <w:t>odel generalization</w:t>
      </w:r>
    </w:p>
    <w:p w14:paraId="153C6187" w14:textId="7A2BB8B1" w:rsidR="004A78E2" w:rsidRDefault="004A78E2" w:rsidP="004A1252">
      <w:pPr>
        <w:ind w:firstLineChars="0" w:firstLine="231"/>
        <w:rPr>
          <w:iCs/>
          <w:sz w:val="22"/>
        </w:rPr>
      </w:pPr>
      <w:r w:rsidRPr="008B0FF1">
        <w:rPr>
          <w:iCs/>
          <w:sz w:val="22"/>
        </w:rPr>
        <w:t>Considering a typical usage of AI, the input information is the channel information (e.g., the CIR for both LOS/NLOS environment) and output information can be the positioning location or measurement results (e.g., TOA, TDOA or AOA/AOD, etc), the dataset shall be generated based on TR 38.901 and the simulation assumptions</w:t>
      </w:r>
      <w:r>
        <w:rPr>
          <w:iCs/>
          <w:sz w:val="22"/>
        </w:rPr>
        <w:t xml:space="preserve"> agreed</w:t>
      </w:r>
      <w:r w:rsidRPr="008B0FF1">
        <w:rPr>
          <w:iCs/>
          <w:sz w:val="22"/>
        </w:rPr>
        <w:t xml:space="preserve"> 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-e meeting</w:t>
      </w:r>
      <w:r w:rsidRPr="008B0FF1">
        <w:rPr>
          <w:iCs/>
          <w:sz w:val="22"/>
        </w:rPr>
        <w:t>. More specifically, when the evaluation scenario</w:t>
      </w:r>
      <w:r w:rsidRPr="004A78E2">
        <w:rPr>
          <w:iCs/>
          <w:sz w:val="22"/>
        </w:rPr>
        <w:t xml:space="preserve"> </w:t>
      </w:r>
      <w:r w:rsidRPr="008B0FF1">
        <w:rPr>
          <w:iCs/>
          <w:sz w:val="22"/>
        </w:rPr>
        <w:t xml:space="preserve">and the simulation </w:t>
      </w:r>
      <w:r w:rsidRPr="004A78E2">
        <w:rPr>
          <w:iCs/>
          <w:sz w:val="22"/>
        </w:rPr>
        <w:t xml:space="preserve">configuration </w:t>
      </w:r>
      <w:r w:rsidRPr="008B0FF1">
        <w:rPr>
          <w:iCs/>
          <w:sz w:val="22"/>
        </w:rPr>
        <w:t xml:space="preserve">is determined, the channel information and the true location value or measurement results </w:t>
      </w:r>
      <w:r w:rsidR="00E36913">
        <w:rPr>
          <w:iCs/>
          <w:sz w:val="22"/>
        </w:rPr>
        <w:t xml:space="preserve">are collected </w:t>
      </w:r>
      <w:r w:rsidRPr="008B0FF1">
        <w:rPr>
          <w:iCs/>
          <w:sz w:val="22"/>
        </w:rPr>
        <w:t>as dataset for</w:t>
      </w:r>
      <w:r w:rsidR="00E36913">
        <w:rPr>
          <w:iCs/>
          <w:sz w:val="22"/>
        </w:rPr>
        <w:t xml:space="preserve"> training</w:t>
      </w:r>
      <w:r w:rsidRPr="008B0FF1">
        <w:rPr>
          <w:iCs/>
          <w:sz w:val="22"/>
        </w:rPr>
        <w:t xml:space="preserve"> an AI engine. </w:t>
      </w:r>
    </w:p>
    <w:p w14:paraId="5958FDF1" w14:textId="7A043020" w:rsidR="007A1668" w:rsidRPr="00871F6A" w:rsidRDefault="004A1252" w:rsidP="004A1252">
      <w:pPr>
        <w:ind w:firstLineChars="0" w:firstLine="231"/>
        <w:rPr>
          <w:iCs/>
          <w:sz w:val="22"/>
          <w:szCs w:val="22"/>
        </w:rPr>
      </w:pPr>
      <w:r>
        <w:rPr>
          <w:rFonts w:eastAsia="等线"/>
          <w:iCs/>
          <w:sz w:val="22"/>
          <w:lang w:eastAsia="zh-CN"/>
        </w:rPr>
        <w:t xml:space="preserve">According to the analyses above, the dataset </w:t>
      </w:r>
      <w:r w:rsidR="002725B6">
        <w:rPr>
          <w:rFonts w:eastAsia="等线"/>
          <w:iCs/>
          <w:sz w:val="22"/>
          <w:lang w:eastAsia="zh-CN"/>
        </w:rPr>
        <w:t xml:space="preserve">generation method </w:t>
      </w:r>
      <w:r>
        <w:rPr>
          <w:rFonts w:eastAsia="等线"/>
          <w:iCs/>
          <w:sz w:val="22"/>
          <w:lang w:eastAsia="zh-CN"/>
        </w:rPr>
        <w:t xml:space="preserve">for training and testing/inference </w:t>
      </w:r>
      <w:r w:rsidR="002725B6">
        <w:rPr>
          <w:rFonts w:eastAsia="等线"/>
          <w:iCs/>
          <w:sz w:val="22"/>
          <w:lang w:eastAsia="zh-CN"/>
        </w:rPr>
        <w:t xml:space="preserve">is </w:t>
      </w:r>
      <w:r w:rsidR="00E36913">
        <w:rPr>
          <w:rFonts w:eastAsia="等线"/>
          <w:iCs/>
          <w:sz w:val="22"/>
          <w:lang w:eastAsia="zh-CN"/>
        </w:rPr>
        <w:t>super essential for shaping the final trained</w:t>
      </w:r>
      <w:r w:rsidR="002725B6">
        <w:rPr>
          <w:rFonts w:eastAsia="等线"/>
          <w:iCs/>
          <w:sz w:val="22"/>
          <w:lang w:eastAsia="zh-CN"/>
        </w:rPr>
        <w:t xml:space="preserve"> AI</w:t>
      </w:r>
      <w:r w:rsidR="002725B6" w:rsidRPr="002725B6">
        <w:rPr>
          <w:rFonts w:eastAsia="等线"/>
          <w:iCs/>
          <w:sz w:val="22"/>
          <w:lang w:eastAsia="zh-CN"/>
        </w:rPr>
        <w:t xml:space="preserve"> model</w:t>
      </w:r>
      <w:r w:rsidR="00E36913">
        <w:rPr>
          <w:rFonts w:eastAsia="等线"/>
          <w:iCs/>
          <w:sz w:val="22"/>
          <w:lang w:eastAsia="zh-CN"/>
        </w:rPr>
        <w:t>, which includes its generalization ability.</w:t>
      </w:r>
      <w:r w:rsidR="002725B6" w:rsidRPr="002725B6">
        <w:rPr>
          <w:rFonts w:eastAsia="等线"/>
          <w:iCs/>
          <w:sz w:val="22"/>
          <w:lang w:eastAsia="zh-CN"/>
        </w:rPr>
        <w:t xml:space="preserve"> </w:t>
      </w:r>
      <w:r w:rsidR="003B5C3E">
        <w:rPr>
          <w:rFonts w:eastAsia="等线"/>
          <w:iCs/>
          <w:sz w:val="22"/>
          <w:lang w:eastAsia="zh-CN"/>
        </w:rPr>
        <w:t>T</w:t>
      </w:r>
      <w:r w:rsidR="003B5C3E" w:rsidRPr="002725B6">
        <w:rPr>
          <w:iCs/>
          <w:sz w:val="22"/>
        </w:rPr>
        <w:t xml:space="preserve">o improve the </w:t>
      </w:r>
      <w:r w:rsidR="003B5C3E" w:rsidRPr="00871F6A">
        <w:rPr>
          <w:iCs/>
          <w:sz w:val="22"/>
          <w:szCs w:val="22"/>
        </w:rPr>
        <w:t xml:space="preserve">generalization ability, we can </w:t>
      </w:r>
      <w:r w:rsidR="00C85732" w:rsidRPr="00871F6A">
        <w:rPr>
          <w:iCs/>
          <w:sz w:val="22"/>
          <w:szCs w:val="22"/>
        </w:rPr>
        <w:t xml:space="preserve">consider </w:t>
      </w:r>
      <w:r w:rsidR="007A1668" w:rsidRPr="00871F6A">
        <w:rPr>
          <w:iCs/>
          <w:sz w:val="22"/>
          <w:szCs w:val="22"/>
        </w:rPr>
        <w:t>several different data combinations for training and testing/inference:</w:t>
      </w:r>
    </w:p>
    <w:p w14:paraId="29970C9A" w14:textId="1FE6E2AB" w:rsidR="007A1668" w:rsidRPr="00871F6A" w:rsidRDefault="007A1668"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9A4299" w:rsidRPr="00871F6A">
        <w:rPr>
          <w:rFonts w:ascii="Times New Roman" w:eastAsia="等线" w:hAnsi="Times New Roman"/>
          <w:iCs/>
        </w:rPr>
        <w:t xml:space="preserve">scenario </w:t>
      </w:r>
      <w:r w:rsidRPr="00871F6A">
        <w:rPr>
          <w:rFonts w:ascii="Times New Roman" w:eastAsia="等线" w:hAnsi="Times New Roman"/>
          <w:iCs/>
        </w:rPr>
        <w:t>or different scenarios (</w:t>
      </w:r>
      <w:r w:rsidR="009A4299" w:rsidRPr="00871F6A">
        <w:rPr>
          <w:rFonts w:ascii="Times New Roman" w:eastAsia="等线" w:hAnsi="Times New Roman"/>
          <w:iCs/>
        </w:rPr>
        <w:t>InF-SH or DH, etc</w:t>
      </w:r>
      <w:r w:rsidRPr="00871F6A">
        <w:rPr>
          <w:rFonts w:ascii="Times New Roman" w:eastAsia="等线" w:hAnsi="Times New Roman"/>
          <w:iCs/>
        </w:rPr>
        <w:t>);</w:t>
      </w:r>
    </w:p>
    <w:p w14:paraId="7B3DE3B5" w14:textId="77777777" w:rsidR="00871F6A" w:rsidRPr="00871F6A" w:rsidRDefault="009A4299"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E446B9" w:rsidRPr="00871F6A">
        <w:rPr>
          <w:rFonts w:ascii="Times New Roman" w:eastAsia="等线" w:hAnsi="Times New Roman"/>
          <w:iCs/>
        </w:rPr>
        <w:t>clutter parameter</w:t>
      </w:r>
      <w:r w:rsidRPr="00871F6A">
        <w:rPr>
          <w:rFonts w:ascii="Times New Roman" w:eastAsia="等线" w:hAnsi="Times New Roman"/>
          <w:iCs/>
        </w:rPr>
        <w:t xml:space="preserve"> or different </w:t>
      </w:r>
      <w:r w:rsidR="00E446B9" w:rsidRPr="00871F6A">
        <w:rPr>
          <w:rFonts w:ascii="Times New Roman" w:eastAsia="等线" w:hAnsi="Times New Roman"/>
          <w:iCs/>
        </w:rPr>
        <w:t>clutter parameter (0.6,</w:t>
      </w:r>
      <w:r w:rsidR="00871F6A" w:rsidRPr="00871F6A">
        <w:rPr>
          <w:rFonts w:ascii="Times New Roman" w:eastAsia="等线" w:hAnsi="Times New Roman"/>
          <w:iCs/>
        </w:rPr>
        <w:t xml:space="preserve"> </w:t>
      </w:r>
      <w:r w:rsidR="00E446B9" w:rsidRPr="00871F6A">
        <w:rPr>
          <w:rFonts w:ascii="Times New Roman" w:eastAsia="等线" w:hAnsi="Times New Roman"/>
          <w:iCs/>
        </w:rPr>
        <w:t>6,</w:t>
      </w:r>
      <w:r w:rsidR="00871F6A" w:rsidRPr="00871F6A">
        <w:rPr>
          <w:rFonts w:ascii="Times New Roman" w:eastAsia="等线" w:hAnsi="Times New Roman"/>
          <w:iCs/>
        </w:rPr>
        <w:t xml:space="preserve"> </w:t>
      </w:r>
      <w:r w:rsidR="00E446B9" w:rsidRPr="00871F6A">
        <w:rPr>
          <w:rFonts w:ascii="Times New Roman" w:eastAsia="等线" w:hAnsi="Times New Roman"/>
          <w:iCs/>
        </w:rPr>
        <w:t>2 or 0.4, 2, 2)</w:t>
      </w:r>
    </w:p>
    <w:p w14:paraId="0512EA23" w14:textId="0B0DB0AA" w:rsidR="00871F6A" w:rsidRDefault="00871F6A" w:rsidP="00F03713">
      <w:pPr>
        <w:ind w:firstLineChars="0" w:firstLine="231"/>
        <w:rPr>
          <w:iCs/>
          <w:sz w:val="22"/>
        </w:rPr>
      </w:pPr>
      <w:r>
        <w:rPr>
          <w:iCs/>
          <w:sz w:val="22"/>
        </w:rPr>
        <w:t xml:space="preserve">On the other hand, RAN1 only agrees the input data could be generated from TS38.901 without other limitation, which assumes the </w:t>
      </w:r>
      <w:r w:rsidR="00865232">
        <w:rPr>
          <w:iCs/>
          <w:sz w:val="22"/>
        </w:rPr>
        <w:t xml:space="preserve">channel information could be perfectly obtained. However, this could be quite questionable in reality. </w:t>
      </w:r>
      <w:r w:rsidR="00F76239">
        <w:rPr>
          <w:iCs/>
          <w:sz w:val="22"/>
        </w:rPr>
        <w:t xml:space="preserve">Even with a high qualified training device as discussed in our companion paper, the training data set, e.g., the CIR, could be impacted by the actual condition. Thus, the training CIR could be noisy, and/or incomplete; or the label (which is the location information for example) is not accurate or incomplete. </w:t>
      </w:r>
    </w:p>
    <w:p w14:paraId="61249B1C" w14:textId="542559A8" w:rsidR="00162D8C" w:rsidRDefault="00F03713" w:rsidP="00596AAE">
      <w:pPr>
        <w:ind w:firstLineChars="0" w:firstLine="231"/>
        <w:rPr>
          <w:iCs/>
          <w:sz w:val="22"/>
        </w:rPr>
      </w:pPr>
      <w:r w:rsidRPr="00F03713">
        <w:rPr>
          <w:iCs/>
          <w:sz w:val="22"/>
        </w:rPr>
        <w:t xml:space="preserve">Besides, </w:t>
      </w:r>
      <w:r w:rsidR="000028F2">
        <w:rPr>
          <w:iCs/>
          <w:sz w:val="22"/>
        </w:rPr>
        <w:t xml:space="preserve">the </w:t>
      </w:r>
      <w:r w:rsidR="000028F2" w:rsidRPr="000028F2">
        <w:rPr>
          <w:iCs/>
          <w:sz w:val="22"/>
        </w:rPr>
        <w:t>AI based positioning method</w:t>
      </w:r>
      <w:r w:rsidR="000028F2">
        <w:rPr>
          <w:iCs/>
          <w:sz w:val="22"/>
        </w:rPr>
        <w:t xml:space="preserve"> has a</w:t>
      </w:r>
      <w:r w:rsidR="00651190">
        <w:rPr>
          <w:iCs/>
          <w:sz w:val="22"/>
        </w:rPr>
        <w:t xml:space="preserve"> lot of noise </w:t>
      </w:r>
      <w:r w:rsidR="00651190" w:rsidRPr="00651190">
        <w:rPr>
          <w:iCs/>
          <w:sz w:val="22"/>
        </w:rPr>
        <w:t>interference</w:t>
      </w:r>
      <w:r w:rsidR="000028F2">
        <w:rPr>
          <w:iCs/>
          <w:sz w:val="22"/>
        </w:rPr>
        <w:t xml:space="preserve"> in</w:t>
      </w:r>
      <w:r w:rsidR="00651190">
        <w:rPr>
          <w:iCs/>
          <w:sz w:val="22"/>
        </w:rPr>
        <w:t xml:space="preserve"> the training process</w:t>
      </w:r>
      <w:r w:rsidR="000028F2" w:rsidRPr="000028F2">
        <w:rPr>
          <w:iCs/>
          <w:sz w:val="22"/>
        </w:rPr>
        <w:t>, which cannot be ignored</w:t>
      </w:r>
      <w:r w:rsidR="00651190">
        <w:rPr>
          <w:iCs/>
          <w:sz w:val="22"/>
        </w:rPr>
        <w:t>,</w:t>
      </w:r>
      <w:r w:rsidR="000028F2">
        <w:rPr>
          <w:iCs/>
          <w:sz w:val="22"/>
        </w:rPr>
        <w:t xml:space="preserve"> like </w:t>
      </w:r>
      <w:r w:rsidR="000028F2" w:rsidRPr="000028F2">
        <w:rPr>
          <w:iCs/>
          <w:sz w:val="22"/>
        </w:rPr>
        <w:t>imperfect input/output label</w:t>
      </w:r>
      <w:r w:rsidR="000028F2">
        <w:rPr>
          <w:iCs/>
          <w:sz w:val="22"/>
        </w:rPr>
        <w:t>,</w:t>
      </w:r>
      <w:r w:rsidR="000028F2" w:rsidRPr="000028F2">
        <w:rPr>
          <w:iCs/>
          <w:sz w:val="22"/>
        </w:rPr>
        <w:t xml:space="preserve"> noisy CIR</w:t>
      </w:r>
      <w:r w:rsidR="000028F2">
        <w:rPr>
          <w:iCs/>
          <w:sz w:val="22"/>
        </w:rPr>
        <w:t>, etc. These noises</w:t>
      </w:r>
      <w:r w:rsidR="00651190">
        <w:rPr>
          <w:iCs/>
          <w:sz w:val="22"/>
        </w:rPr>
        <w:t xml:space="preserve"> will lead to inaccuracy </w:t>
      </w:r>
      <w:r w:rsidR="000028F2" w:rsidRPr="000028F2">
        <w:rPr>
          <w:iCs/>
          <w:sz w:val="22"/>
        </w:rPr>
        <w:t>position coordinates</w:t>
      </w:r>
      <w:r w:rsidR="000028F2">
        <w:rPr>
          <w:iCs/>
          <w:sz w:val="22"/>
        </w:rPr>
        <w:t xml:space="preserve"> or measurement results. </w:t>
      </w:r>
      <w:r w:rsidR="005C682C">
        <w:rPr>
          <w:iCs/>
          <w:sz w:val="22"/>
        </w:rPr>
        <w:t>Therefore</w:t>
      </w:r>
      <w:r w:rsidR="000028F2">
        <w:rPr>
          <w:iCs/>
          <w:sz w:val="22"/>
        </w:rPr>
        <w:t>,</w:t>
      </w:r>
      <w:r w:rsidR="005C682C">
        <w:rPr>
          <w:iCs/>
          <w:sz w:val="22"/>
        </w:rPr>
        <w:t xml:space="preserve"> to improve the positioning </w:t>
      </w:r>
      <w:r w:rsidR="005C682C" w:rsidRPr="005C682C">
        <w:rPr>
          <w:iCs/>
          <w:sz w:val="22"/>
        </w:rPr>
        <w:t xml:space="preserve">accuracy </w:t>
      </w:r>
      <w:r w:rsidR="005C682C">
        <w:rPr>
          <w:iCs/>
          <w:sz w:val="22"/>
        </w:rPr>
        <w:t xml:space="preserve">of the </w:t>
      </w:r>
      <w:r w:rsidR="005C682C" w:rsidRPr="005C682C">
        <w:rPr>
          <w:iCs/>
          <w:sz w:val="22"/>
        </w:rPr>
        <w:t xml:space="preserve">AI based positioning method </w:t>
      </w:r>
      <w:r w:rsidR="005C682C">
        <w:rPr>
          <w:iCs/>
          <w:sz w:val="22"/>
        </w:rPr>
        <w:t>further, RAN1</w:t>
      </w:r>
      <w:r w:rsidR="000028F2" w:rsidRPr="000028F2">
        <w:rPr>
          <w:iCs/>
          <w:sz w:val="22"/>
        </w:rPr>
        <w:t xml:space="preserve"> shall </w:t>
      </w:r>
      <w:r w:rsidR="000028F2">
        <w:rPr>
          <w:iCs/>
          <w:sz w:val="22"/>
        </w:rPr>
        <w:t xml:space="preserve">at least </w:t>
      </w:r>
      <w:r w:rsidR="000028F2" w:rsidRPr="000028F2">
        <w:rPr>
          <w:iCs/>
          <w:sz w:val="22"/>
        </w:rPr>
        <w:t>study the influence of imperfect input/output label and noisy CIR when evaluating AI based positioning method.</w:t>
      </w:r>
      <w:r w:rsidR="00F778E5">
        <w:rPr>
          <w:iCs/>
          <w:sz w:val="22"/>
        </w:rPr>
        <w:t xml:space="preserve"> Thus, it is worthy to study the generalization on the imperfection of the data set as well. </w:t>
      </w:r>
    </w:p>
    <w:p w14:paraId="31796672" w14:textId="4EE4F559" w:rsidR="00E13AA7" w:rsidRDefault="00E13AA7" w:rsidP="00E13AA7">
      <w:pPr>
        <w:ind w:firstLine="216"/>
        <w:rPr>
          <w:b/>
          <w:i/>
          <w:sz w:val="22"/>
          <w:szCs w:val="22"/>
          <w:lang w:eastAsia="ja-JP"/>
        </w:rPr>
      </w:pPr>
      <w:r w:rsidRPr="003B4B6A">
        <w:rPr>
          <w:b/>
          <w:i/>
          <w:sz w:val="22"/>
          <w:szCs w:val="22"/>
          <w:lang w:eastAsia="ja-JP"/>
        </w:rPr>
        <w:t xml:space="preserve">Proposal </w:t>
      </w:r>
      <w:r>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37ED757F" w14:textId="7AC9CE8D" w:rsidR="00E13AA7" w:rsidRDefault="00495FDE" w:rsidP="00596AAE">
      <w:pPr>
        <w:ind w:firstLineChars="0" w:firstLine="231"/>
        <w:rPr>
          <w:rFonts w:eastAsia="等线"/>
          <w:iCs/>
          <w:sz w:val="22"/>
          <w:lang w:eastAsia="zh-CN"/>
        </w:rPr>
      </w:pPr>
      <w:r>
        <w:rPr>
          <w:rFonts w:eastAsia="等线"/>
          <w:iCs/>
          <w:sz w:val="22"/>
          <w:lang w:eastAsia="zh-CN"/>
        </w:rPr>
        <w:lastRenderedPageBreak/>
        <w:t xml:space="preserve">On top of the above aspects (i.e., scenario, clutter, imperfection), the formation of the input data may also generate some impact on the performance. For example, whether the input CIR information is normalized or not, since such operation may wipe out the information of large-scale fading, thus it may not be good for an AI model to extract the features thus made good inference outcome. </w:t>
      </w:r>
      <w:r w:rsidR="00DB164A">
        <w:rPr>
          <w:rFonts w:eastAsia="等线"/>
          <w:iCs/>
          <w:sz w:val="22"/>
          <w:lang w:eastAsia="zh-CN"/>
        </w:rPr>
        <w:t>We have observed the performance loss due to this apect as shown in Fig.6.</w:t>
      </w:r>
    </w:p>
    <w:p w14:paraId="30BD7170" w14:textId="43EDA5D8" w:rsidR="00495FDE" w:rsidRDefault="00495FDE" w:rsidP="00495FDE">
      <w:pPr>
        <w:ind w:firstLine="216"/>
        <w:rPr>
          <w:b/>
          <w:i/>
          <w:sz w:val="22"/>
          <w:szCs w:val="22"/>
          <w:lang w:eastAsia="ja-JP"/>
        </w:rPr>
      </w:pPr>
      <w:r w:rsidRPr="003B4B6A">
        <w:rPr>
          <w:b/>
          <w:i/>
          <w:sz w:val="22"/>
          <w:szCs w:val="22"/>
          <w:lang w:eastAsia="ja-JP"/>
        </w:rPr>
        <w:t xml:space="preserve">Proposal </w:t>
      </w:r>
      <w:r>
        <w:rPr>
          <w:b/>
          <w:i/>
          <w:sz w:val="22"/>
          <w:szCs w:val="22"/>
          <w:lang w:eastAsia="ja-JP"/>
        </w:rPr>
        <w:t>2</w:t>
      </w:r>
      <w:r w:rsidRPr="003B4B6A">
        <w:rPr>
          <w:b/>
          <w:i/>
          <w:sz w:val="22"/>
          <w:szCs w:val="22"/>
          <w:lang w:eastAsia="ja-JP"/>
        </w:rPr>
        <w:t xml:space="preserve">: </w:t>
      </w:r>
      <w:r>
        <w:rPr>
          <w:b/>
          <w:i/>
          <w:sz w:val="22"/>
          <w:szCs w:val="22"/>
          <w:lang w:eastAsia="ja-JP"/>
        </w:rPr>
        <w:t>the formation of the input data (e.g., the normalization of CIR) should be studied for AI/ML for positioning.</w:t>
      </w:r>
    </w:p>
    <w:p w14:paraId="03D9EDFB" w14:textId="66ECB5CF" w:rsidR="00495FDE" w:rsidRDefault="00495FDE" w:rsidP="00596AAE">
      <w:pPr>
        <w:ind w:firstLineChars="0" w:firstLine="231"/>
        <w:rPr>
          <w:rFonts w:eastAsia="等线"/>
          <w:iCs/>
          <w:sz w:val="22"/>
          <w:lang w:eastAsia="zh-CN"/>
        </w:rPr>
      </w:pPr>
    </w:p>
    <w:p w14:paraId="2207C521" w14:textId="479C0840" w:rsidR="00071F50" w:rsidRPr="00071F50" w:rsidRDefault="00071F50" w:rsidP="00071F50">
      <w:pPr>
        <w:pStyle w:val="Heading4"/>
        <w:rPr>
          <w:sz w:val="28"/>
        </w:rPr>
      </w:pPr>
      <w:r w:rsidRPr="00071F50">
        <w:rPr>
          <w:rFonts w:hint="eastAsia"/>
          <w:sz w:val="28"/>
        </w:rPr>
        <w:t>S</w:t>
      </w:r>
      <w:r w:rsidRPr="00071F50">
        <w:rPr>
          <w:sz w:val="28"/>
        </w:rPr>
        <w:t>NR mis-match</w:t>
      </w:r>
    </w:p>
    <w:p w14:paraId="528592A8" w14:textId="4F3C4DC5" w:rsidR="000161A7" w:rsidRDefault="000161A7" w:rsidP="00596AAE">
      <w:pPr>
        <w:ind w:firstLineChars="0" w:firstLine="231"/>
        <w:rPr>
          <w:rFonts w:eastAsia="等线"/>
          <w:iCs/>
          <w:sz w:val="22"/>
          <w:lang w:eastAsia="zh-CN"/>
        </w:rPr>
      </w:pPr>
      <w:r>
        <w:rPr>
          <w:rFonts w:eastAsia="等线"/>
          <w:iCs/>
          <w:sz w:val="22"/>
          <w:lang w:eastAsia="zh-CN"/>
        </w:rPr>
        <w:t>As shown in the section 3.1 of the updated results, the performance of using different/mis-match SNR level for training and inference. Most of the observation matches our expectations, like the high SNR for training and interference can have better performance than low SNR for training and interference, and the fine tuning could help improving the generalization performance. However, there is one observation bringing some new insights, i.e., the model trained with low SNR can perform better in high SNR level compared to using the inference data input from the same low SNR data set</w:t>
      </w:r>
      <w:r w:rsidR="00071F50">
        <w:rPr>
          <w:rFonts w:eastAsia="等线"/>
          <w:iCs/>
          <w:sz w:val="22"/>
          <w:lang w:eastAsia="zh-CN"/>
        </w:rPr>
        <w:t>, as shown in following table, case 1 is worse than case 2 and case 3 is much much worse than case 4</w:t>
      </w:r>
      <w:r>
        <w:rPr>
          <w:rFonts w:eastAsia="等线"/>
          <w:iCs/>
          <w:sz w:val="22"/>
          <w:lang w:eastAsia="zh-CN"/>
        </w:rPr>
        <w:t xml:space="preserve">. This is somehow new because as the AI/ML model was not </w:t>
      </w:r>
      <w:r w:rsidR="00071F50">
        <w:rPr>
          <w:rFonts w:eastAsia="等线"/>
          <w:iCs/>
          <w:sz w:val="22"/>
          <w:lang w:eastAsia="zh-CN"/>
        </w:rPr>
        <w:t xml:space="preserve">seen as </w:t>
      </w:r>
      <w:r>
        <w:rPr>
          <w:rFonts w:eastAsia="等线"/>
          <w:iCs/>
          <w:sz w:val="22"/>
          <w:lang w:eastAsia="zh-CN"/>
        </w:rPr>
        <w:t xml:space="preserve">particularly sensitive to the wireless channel feature, </w:t>
      </w:r>
      <w:r w:rsidR="00071F50">
        <w:rPr>
          <w:rFonts w:eastAsia="等线"/>
          <w:iCs/>
          <w:sz w:val="22"/>
          <w:lang w:eastAsia="zh-CN"/>
        </w:rPr>
        <w:t xml:space="preserve">all it matters should be that </w:t>
      </w:r>
      <w:r>
        <w:rPr>
          <w:rFonts w:eastAsia="等线"/>
          <w:iCs/>
          <w:sz w:val="22"/>
          <w:lang w:eastAsia="zh-CN"/>
        </w:rPr>
        <w:t>the model is dealing with the data set. The model itself won</w:t>
      </w:r>
      <w:r w:rsidR="00071F50">
        <w:rPr>
          <w:rFonts w:eastAsia="等线"/>
          <w:iCs/>
          <w:sz w:val="22"/>
          <w:lang w:eastAsia="zh-CN"/>
        </w:rPr>
        <w:t>’</w:t>
      </w:r>
      <w:r>
        <w:rPr>
          <w:rFonts w:eastAsia="等线"/>
          <w:iCs/>
          <w:sz w:val="22"/>
          <w:lang w:eastAsia="zh-CN"/>
        </w:rPr>
        <w:t xml:space="preserve">t care or realize </w:t>
      </w:r>
      <w:r w:rsidR="00071F50">
        <w:rPr>
          <w:rFonts w:eastAsia="等线"/>
          <w:iCs/>
          <w:sz w:val="22"/>
          <w:lang w:eastAsia="zh-CN"/>
        </w:rPr>
        <w:t>the data set is</w:t>
      </w:r>
      <w:r>
        <w:rPr>
          <w:rFonts w:eastAsia="等线"/>
          <w:iCs/>
          <w:sz w:val="22"/>
          <w:lang w:eastAsia="zh-CN"/>
        </w:rPr>
        <w:t xml:space="preserve"> from low SNR or not</w:t>
      </w:r>
      <w:r w:rsidR="00071F50">
        <w:rPr>
          <w:rFonts w:eastAsia="等线"/>
          <w:iCs/>
          <w:sz w:val="22"/>
          <w:lang w:eastAsia="zh-CN"/>
        </w:rPr>
        <w:t>, it treats the input as numbers</w:t>
      </w:r>
      <w:r>
        <w:rPr>
          <w:rFonts w:eastAsia="等线"/>
          <w:iCs/>
          <w:sz w:val="22"/>
          <w:lang w:eastAsia="zh-CN"/>
        </w:rPr>
        <w:t xml:space="preserve">. </w:t>
      </w:r>
      <w:r w:rsidR="00071F50">
        <w:rPr>
          <w:rFonts w:eastAsia="等线"/>
          <w:iCs/>
          <w:sz w:val="22"/>
          <w:lang w:eastAsia="zh-CN"/>
        </w:rPr>
        <w:t xml:space="preserve">But in our initial results, it reveals some wireless communication specific feature (e.g., SNR) could have some particular impact on the AI/ML model training/inference. </w:t>
      </w:r>
    </w:p>
    <w:p w14:paraId="1591EB15" w14:textId="77777777" w:rsidR="00071F50" w:rsidRDefault="000161A7" w:rsidP="00596AAE">
      <w:pPr>
        <w:ind w:firstLineChars="0" w:firstLine="231"/>
        <w:rPr>
          <w:rFonts w:eastAsia="等线"/>
          <w:iCs/>
          <w:sz w:val="22"/>
          <w:lang w:eastAsia="zh-CN"/>
        </w:rPr>
      </w:pPr>
      <w:r>
        <w:rPr>
          <w:rFonts w:eastAsia="等线"/>
          <w:iCs/>
          <w:sz w:val="22"/>
          <w:lang w:eastAsia="zh-CN"/>
        </w:rPr>
        <w:t xml:space="preserve"> </w:t>
      </w:r>
    </w:p>
    <w:tbl>
      <w:tblPr>
        <w:tblStyle w:val="TableGrid"/>
        <w:tblW w:w="0" w:type="auto"/>
        <w:tblLook w:val="04A0" w:firstRow="1" w:lastRow="0" w:firstColumn="1" w:lastColumn="0" w:noHBand="0" w:noVBand="1"/>
      </w:tblPr>
      <w:tblGrid>
        <w:gridCol w:w="846"/>
        <w:gridCol w:w="3118"/>
        <w:gridCol w:w="3261"/>
        <w:gridCol w:w="2512"/>
      </w:tblGrid>
      <w:tr w:rsidR="00071F50" w14:paraId="4C6B97C8" w14:textId="77777777" w:rsidTr="00DB647B">
        <w:tc>
          <w:tcPr>
            <w:tcW w:w="846" w:type="dxa"/>
          </w:tcPr>
          <w:p w14:paraId="19F42FCA"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 xml:space="preserve">Case </w:t>
            </w:r>
          </w:p>
        </w:tc>
        <w:tc>
          <w:tcPr>
            <w:tcW w:w="3118" w:type="dxa"/>
          </w:tcPr>
          <w:p w14:paraId="47DA23D6"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 xml:space="preserve">Training </w:t>
            </w:r>
          </w:p>
        </w:tc>
        <w:tc>
          <w:tcPr>
            <w:tcW w:w="3261" w:type="dxa"/>
          </w:tcPr>
          <w:p w14:paraId="169D9F36"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Interference</w:t>
            </w:r>
          </w:p>
        </w:tc>
        <w:tc>
          <w:tcPr>
            <w:tcW w:w="2512" w:type="dxa"/>
          </w:tcPr>
          <w:p w14:paraId="37F1A59F"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Pos error (m) @90%</w:t>
            </w:r>
          </w:p>
        </w:tc>
      </w:tr>
      <w:tr w:rsidR="00071F50" w14:paraId="4FCBF8F5" w14:textId="77777777" w:rsidTr="00DB647B">
        <w:tc>
          <w:tcPr>
            <w:tcW w:w="846" w:type="dxa"/>
          </w:tcPr>
          <w:p w14:paraId="56AAB762" w14:textId="77777777" w:rsidR="00071F50" w:rsidRDefault="00071F50" w:rsidP="00DB647B">
            <w:pPr>
              <w:ind w:firstLineChars="0" w:firstLine="0"/>
              <w:rPr>
                <w:rFonts w:eastAsia="等线"/>
                <w:bCs/>
                <w:iCs/>
                <w:sz w:val="22"/>
                <w:szCs w:val="22"/>
                <w:lang w:eastAsia="zh-CN"/>
              </w:rPr>
            </w:pPr>
            <w:r>
              <w:rPr>
                <w:rFonts w:eastAsia="等线"/>
                <w:bCs/>
                <w:iCs/>
                <w:sz w:val="22"/>
                <w:szCs w:val="22"/>
                <w:lang w:eastAsia="zh-CN"/>
              </w:rPr>
              <w:t>1</w:t>
            </w:r>
          </w:p>
        </w:tc>
        <w:tc>
          <w:tcPr>
            <w:tcW w:w="3118" w:type="dxa"/>
          </w:tcPr>
          <w:p w14:paraId="6E4A21BC"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3261" w:type="dxa"/>
          </w:tcPr>
          <w:p w14:paraId="2CFD2228"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2512" w:type="dxa"/>
          </w:tcPr>
          <w:p w14:paraId="061431ED" w14:textId="77777777" w:rsidR="00071F50" w:rsidRDefault="00071F50" w:rsidP="00DB647B">
            <w:pPr>
              <w:ind w:firstLineChars="0" w:firstLine="0"/>
              <w:jc w:val="center"/>
              <w:rPr>
                <w:rFonts w:eastAsia="等线"/>
                <w:bCs/>
                <w:iCs/>
                <w:sz w:val="22"/>
                <w:szCs w:val="22"/>
                <w:lang w:eastAsia="zh-CN"/>
              </w:rPr>
            </w:pPr>
            <w:r>
              <w:rPr>
                <w:rFonts w:eastAsia="等线" w:hint="eastAsia"/>
                <w:bCs/>
                <w:iCs/>
                <w:sz w:val="22"/>
                <w:szCs w:val="22"/>
                <w:lang w:eastAsia="zh-CN"/>
              </w:rPr>
              <w:t>9</w:t>
            </w:r>
            <w:r>
              <w:rPr>
                <w:rFonts w:eastAsia="等线"/>
                <w:bCs/>
                <w:iCs/>
                <w:sz w:val="22"/>
                <w:szCs w:val="22"/>
                <w:lang w:eastAsia="zh-CN"/>
              </w:rPr>
              <w:t>.21</w:t>
            </w:r>
          </w:p>
        </w:tc>
      </w:tr>
      <w:tr w:rsidR="00071F50" w14:paraId="2997A299" w14:textId="77777777" w:rsidTr="00DB647B">
        <w:tc>
          <w:tcPr>
            <w:tcW w:w="846" w:type="dxa"/>
          </w:tcPr>
          <w:p w14:paraId="5F1AC11E"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2</w:t>
            </w:r>
          </w:p>
        </w:tc>
        <w:tc>
          <w:tcPr>
            <w:tcW w:w="3118" w:type="dxa"/>
          </w:tcPr>
          <w:p w14:paraId="206F8E3E"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3261" w:type="dxa"/>
          </w:tcPr>
          <w:p w14:paraId="72B09B0A"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2512" w:type="dxa"/>
          </w:tcPr>
          <w:p w14:paraId="7C38C983" w14:textId="77777777" w:rsidR="00071F50" w:rsidRDefault="00071F50" w:rsidP="00DB647B">
            <w:pPr>
              <w:ind w:firstLineChars="0" w:firstLine="0"/>
              <w:jc w:val="center"/>
              <w:rPr>
                <w:rFonts w:eastAsia="等线"/>
                <w:bCs/>
                <w:iCs/>
                <w:sz w:val="22"/>
                <w:szCs w:val="22"/>
                <w:lang w:eastAsia="zh-CN"/>
              </w:rPr>
            </w:pPr>
            <w:r w:rsidRPr="00D35896">
              <w:rPr>
                <w:rFonts w:eastAsia="等线"/>
                <w:bCs/>
                <w:iCs/>
                <w:sz w:val="22"/>
                <w:szCs w:val="22"/>
                <w:lang w:eastAsia="zh-CN"/>
              </w:rPr>
              <w:t>7.52</w:t>
            </w:r>
          </w:p>
        </w:tc>
      </w:tr>
      <w:tr w:rsidR="00071F50" w14:paraId="567AA78C" w14:textId="77777777" w:rsidTr="00DB647B">
        <w:tc>
          <w:tcPr>
            <w:tcW w:w="846" w:type="dxa"/>
          </w:tcPr>
          <w:p w14:paraId="394592BC"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3</w:t>
            </w:r>
          </w:p>
        </w:tc>
        <w:tc>
          <w:tcPr>
            <w:tcW w:w="3118" w:type="dxa"/>
          </w:tcPr>
          <w:p w14:paraId="3D1B1741"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3261" w:type="dxa"/>
          </w:tcPr>
          <w:p w14:paraId="5357F41A"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w:t>
            </w:r>
            <w:r>
              <w:rPr>
                <w:rFonts w:eastAsia="等线"/>
                <w:bCs/>
                <w:iCs/>
                <w:sz w:val="22"/>
                <w:szCs w:val="22"/>
                <w:lang w:eastAsia="zh-CN"/>
              </w:rPr>
              <w:t>10db SNR level</w:t>
            </w:r>
          </w:p>
        </w:tc>
        <w:tc>
          <w:tcPr>
            <w:tcW w:w="2512" w:type="dxa"/>
          </w:tcPr>
          <w:p w14:paraId="703C5AF7" w14:textId="77777777" w:rsidR="00071F50" w:rsidRDefault="00071F50" w:rsidP="00DB647B">
            <w:pPr>
              <w:ind w:firstLineChars="0" w:firstLine="0"/>
              <w:jc w:val="center"/>
              <w:rPr>
                <w:rFonts w:eastAsia="等线"/>
                <w:bCs/>
                <w:iCs/>
                <w:sz w:val="22"/>
                <w:szCs w:val="22"/>
                <w:lang w:eastAsia="zh-CN"/>
              </w:rPr>
            </w:pPr>
            <w:r w:rsidRPr="00D35896">
              <w:rPr>
                <w:rFonts w:eastAsia="等线"/>
                <w:bCs/>
                <w:iCs/>
                <w:sz w:val="22"/>
                <w:szCs w:val="22"/>
                <w:lang w:eastAsia="zh-CN"/>
              </w:rPr>
              <w:t>49.41</w:t>
            </w:r>
          </w:p>
        </w:tc>
      </w:tr>
      <w:tr w:rsidR="00071F50" w14:paraId="1BF2909B" w14:textId="77777777" w:rsidTr="00DB647B">
        <w:tc>
          <w:tcPr>
            <w:tcW w:w="846" w:type="dxa"/>
          </w:tcPr>
          <w:p w14:paraId="3A7A7C67"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4</w:t>
            </w:r>
          </w:p>
        </w:tc>
        <w:tc>
          <w:tcPr>
            <w:tcW w:w="3118" w:type="dxa"/>
          </w:tcPr>
          <w:p w14:paraId="08034D65"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3261" w:type="dxa"/>
          </w:tcPr>
          <w:p w14:paraId="01BCC43B" w14:textId="77777777" w:rsidR="00071F50" w:rsidRDefault="00071F50" w:rsidP="00DB647B">
            <w:pPr>
              <w:ind w:firstLineChars="0" w:firstLine="0"/>
              <w:rPr>
                <w:rFonts w:eastAsia="等线"/>
                <w:bCs/>
                <w:iCs/>
                <w:sz w:val="22"/>
                <w:szCs w:val="22"/>
                <w:lang w:eastAsia="zh-CN"/>
              </w:rPr>
            </w:pPr>
            <w:r>
              <w:rPr>
                <w:rFonts w:eastAsia="等线" w:hint="eastAsia"/>
                <w:bCs/>
                <w:iCs/>
                <w:sz w:val="22"/>
                <w:szCs w:val="22"/>
                <w:lang w:eastAsia="zh-CN"/>
              </w:rPr>
              <w:t>1</w:t>
            </w:r>
            <w:r>
              <w:rPr>
                <w:rFonts w:eastAsia="等线"/>
                <w:bCs/>
                <w:iCs/>
                <w:sz w:val="22"/>
                <w:szCs w:val="22"/>
                <w:lang w:eastAsia="zh-CN"/>
              </w:rPr>
              <w:t>0db SNR level</w:t>
            </w:r>
          </w:p>
        </w:tc>
        <w:tc>
          <w:tcPr>
            <w:tcW w:w="2512" w:type="dxa"/>
          </w:tcPr>
          <w:p w14:paraId="41C0C92D" w14:textId="77777777" w:rsidR="00071F50" w:rsidRDefault="00071F50" w:rsidP="00DB647B">
            <w:pPr>
              <w:ind w:firstLineChars="0" w:firstLine="0"/>
              <w:jc w:val="center"/>
              <w:rPr>
                <w:rFonts w:eastAsia="等线"/>
                <w:bCs/>
                <w:iCs/>
                <w:sz w:val="22"/>
                <w:szCs w:val="22"/>
                <w:lang w:eastAsia="zh-CN"/>
              </w:rPr>
            </w:pPr>
            <w:r w:rsidRPr="00D35896">
              <w:rPr>
                <w:rFonts w:eastAsia="等线"/>
                <w:bCs/>
                <w:iCs/>
                <w:sz w:val="22"/>
                <w:szCs w:val="22"/>
                <w:lang w:eastAsia="zh-CN"/>
              </w:rPr>
              <w:t>3.47</w:t>
            </w:r>
          </w:p>
        </w:tc>
      </w:tr>
    </w:tbl>
    <w:p w14:paraId="280E19BF" w14:textId="05957E66" w:rsidR="00071F50" w:rsidRDefault="00071F50" w:rsidP="00071F50">
      <w:pPr>
        <w:ind w:firstLineChars="0" w:firstLine="231"/>
        <w:rPr>
          <w:b/>
          <w:i/>
          <w:sz w:val="22"/>
          <w:szCs w:val="22"/>
          <w:lang w:eastAsia="ja-JP"/>
        </w:rPr>
      </w:pPr>
      <w:r w:rsidRPr="002A519B">
        <w:rPr>
          <w:b/>
          <w:i/>
          <w:sz w:val="22"/>
          <w:szCs w:val="22"/>
          <w:lang w:eastAsia="ja-JP"/>
        </w:rPr>
        <w:t xml:space="preserve">Observation </w:t>
      </w:r>
      <w:r>
        <w:rPr>
          <w:b/>
          <w:i/>
          <w:sz w:val="22"/>
          <w:szCs w:val="22"/>
          <w:lang w:eastAsia="ja-JP"/>
        </w:rPr>
        <w:t>2</w:t>
      </w:r>
      <w:r w:rsidRPr="002A519B">
        <w:rPr>
          <w:b/>
          <w:i/>
          <w:sz w:val="22"/>
          <w:szCs w:val="22"/>
          <w:lang w:eastAsia="ja-JP"/>
        </w:rPr>
        <w:t>:</w:t>
      </w:r>
      <w:r>
        <w:rPr>
          <w:b/>
          <w:i/>
          <w:sz w:val="22"/>
          <w:szCs w:val="22"/>
          <w:lang w:eastAsia="ja-JP"/>
        </w:rPr>
        <w:t xml:space="preserve"> </w:t>
      </w:r>
      <w:r w:rsidRPr="00A153DE">
        <w:rPr>
          <w:b/>
          <w:i/>
          <w:sz w:val="22"/>
          <w:szCs w:val="22"/>
          <w:lang w:eastAsia="ja-JP"/>
        </w:rPr>
        <w:t>the mis-alignment of the SNR may not always degrade the performance</w:t>
      </w:r>
      <w:r>
        <w:rPr>
          <w:b/>
          <w:i/>
          <w:sz w:val="22"/>
          <w:szCs w:val="22"/>
          <w:lang w:eastAsia="ja-JP"/>
        </w:rPr>
        <w:t xml:space="preserve">, e.g., low SNR model may have better pos accuracy by having high SNR inference input than same low SNR inference input. </w:t>
      </w:r>
    </w:p>
    <w:p w14:paraId="1FE7DC12" w14:textId="0D1162DC" w:rsidR="00FC53F5" w:rsidRPr="00495FDE" w:rsidRDefault="00071F50" w:rsidP="00596AAE">
      <w:pPr>
        <w:ind w:firstLineChars="0" w:firstLine="231"/>
        <w:rPr>
          <w:rFonts w:eastAsia="等线"/>
          <w:iCs/>
          <w:sz w:val="22"/>
          <w:lang w:eastAsia="zh-CN"/>
        </w:rPr>
      </w:pPr>
      <w:r w:rsidRPr="003B4B6A">
        <w:rPr>
          <w:b/>
          <w:i/>
          <w:sz w:val="22"/>
          <w:szCs w:val="22"/>
          <w:lang w:eastAsia="ja-JP"/>
        </w:rPr>
        <w:t xml:space="preserve">Proposal </w:t>
      </w:r>
      <w:r>
        <w:rPr>
          <w:b/>
          <w:i/>
          <w:sz w:val="22"/>
          <w:szCs w:val="22"/>
          <w:lang w:eastAsia="ja-JP"/>
        </w:rPr>
        <w:t xml:space="preserve">3: the impact of SNR to the AI/ML model training/inference should be studied more comprehensively. </w:t>
      </w:r>
    </w:p>
    <w:p w14:paraId="1739D59D" w14:textId="77777777" w:rsidR="00162D8C" w:rsidRPr="009A403A" w:rsidRDefault="00162D8C" w:rsidP="00162D8C">
      <w:pPr>
        <w:pStyle w:val="Heading3"/>
      </w:pPr>
      <w:r>
        <w:t>C</w:t>
      </w:r>
      <w:r w:rsidRPr="00F84130">
        <w:t>omputational complexity</w:t>
      </w:r>
    </w:p>
    <w:p w14:paraId="3EB03EBC" w14:textId="3C3A3545" w:rsidR="0010180B" w:rsidRDefault="00162D8C" w:rsidP="0010180B">
      <w:pPr>
        <w:ind w:firstLineChars="0" w:firstLine="231"/>
        <w:jc w:val="left"/>
        <w:rPr>
          <w:rFonts w:eastAsia="等线"/>
          <w:iCs/>
          <w:sz w:val="22"/>
          <w:lang w:eastAsia="zh-CN"/>
        </w:rPr>
      </w:pPr>
      <w:r>
        <w:rPr>
          <w:rFonts w:ascii="Times" w:hAnsi="Times"/>
          <w:iCs/>
          <w:color w:val="000000" w:themeColor="text1"/>
          <w:sz w:val="22"/>
          <w:lang w:eastAsia="zh-CN"/>
        </w:rPr>
        <w:t xml:space="preserve">According to </w:t>
      </w:r>
      <w:r w:rsidRPr="00BC4179">
        <w:rPr>
          <w:rFonts w:ascii="Times" w:hAnsi="Times"/>
          <w:iCs/>
          <w:color w:val="000000" w:themeColor="text1"/>
          <w:sz w:val="22"/>
          <w:lang w:eastAsia="zh-CN"/>
        </w:rPr>
        <w:t xml:space="preserve">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 xml:space="preserve">-e </w:t>
      </w:r>
      <w:r w:rsidR="00555240">
        <w:rPr>
          <w:rFonts w:ascii="Times" w:hAnsi="Times"/>
          <w:iCs/>
          <w:color w:val="000000" w:themeColor="text1"/>
          <w:sz w:val="22"/>
          <w:lang w:eastAsia="zh-CN"/>
        </w:rPr>
        <w:t xml:space="preserve">and </w:t>
      </w:r>
      <w:r w:rsidR="00555240">
        <w:rPr>
          <w:sz w:val="22"/>
        </w:rPr>
        <w:t xml:space="preserve">RAN1 #110 </w:t>
      </w:r>
      <w:r w:rsidRPr="00BC4179">
        <w:rPr>
          <w:rFonts w:ascii="Times" w:hAnsi="Times"/>
          <w:iCs/>
          <w:color w:val="000000" w:themeColor="text1"/>
          <w:sz w:val="22"/>
          <w:lang w:eastAsia="zh-CN"/>
        </w:rPr>
        <w:t>meeting,</w:t>
      </w:r>
      <w:r>
        <w:rPr>
          <w:rFonts w:ascii="Times" w:hAnsi="Times"/>
          <w:iCs/>
          <w:color w:val="000000" w:themeColor="text1"/>
          <w:sz w:val="22"/>
          <w:lang w:eastAsia="zh-CN"/>
        </w:rPr>
        <w:t xml:space="preserve"> </w:t>
      </w:r>
      <w:r w:rsidRPr="009F5A45">
        <w:rPr>
          <w:rFonts w:eastAsia="等线"/>
          <w:iCs/>
          <w:sz w:val="22"/>
          <w:lang w:eastAsia="zh-CN"/>
        </w:rPr>
        <w:t xml:space="preserve">the computational complexity can be reported via the metric of </w:t>
      </w:r>
      <w:r w:rsidR="007B07DF" w:rsidRPr="009F5A45">
        <w:rPr>
          <w:rFonts w:eastAsia="等线"/>
          <w:iCs/>
          <w:sz w:val="22"/>
          <w:lang w:eastAsia="zh-CN"/>
        </w:rPr>
        <w:t>floating-point</w:t>
      </w:r>
      <w:r w:rsidRPr="009F5A45">
        <w:rPr>
          <w:rFonts w:eastAsia="等线"/>
          <w:iCs/>
          <w:sz w:val="22"/>
          <w:lang w:eastAsia="zh-CN"/>
        </w:rPr>
        <w:t xml:space="preserve"> operations (FLOPs)</w:t>
      </w:r>
      <w:r w:rsidR="00555240">
        <w:rPr>
          <w:rFonts w:eastAsia="等线"/>
          <w:iCs/>
          <w:sz w:val="22"/>
          <w:lang w:eastAsia="zh-CN"/>
        </w:rPr>
        <w:t xml:space="preserve">, </w:t>
      </w:r>
      <w:r w:rsidR="0010180B">
        <w:rPr>
          <w:rFonts w:eastAsia="等线"/>
          <w:iCs/>
          <w:sz w:val="22"/>
          <w:lang w:eastAsia="zh-CN"/>
        </w:rPr>
        <w:t xml:space="preserve">while </w:t>
      </w:r>
      <w:r w:rsidR="00555240">
        <w:rPr>
          <w:rFonts w:eastAsia="等线"/>
          <w:iCs/>
          <w:sz w:val="22"/>
          <w:lang w:eastAsia="zh-CN"/>
        </w:rPr>
        <w:t xml:space="preserve">the </w:t>
      </w:r>
      <w:r w:rsidR="00555240" w:rsidRPr="00555240">
        <w:rPr>
          <w:rFonts w:eastAsia="等线"/>
          <w:iCs/>
          <w:sz w:val="22"/>
          <w:lang w:eastAsia="zh-CN"/>
        </w:rPr>
        <w:t xml:space="preserve">model complexity </w:t>
      </w:r>
      <w:r w:rsidR="00555240">
        <w:rPr>
          <w:rFonts w:eastAsia="等线"/>
          <w:iCs/>
          <w:sz w:val="22"/>
          <w:lang w:eastAsia="zh-CN"/>
        </w:rPr>
        <w:t>can be</w:t>
      </w:r>
      <w:r w:rsidR="00555240" w:rsidRPr="00555240">
        <w:rPr>
          <w:rFonts w:eastAsia="等线"/>
          <w:iCs/>
          <w:sz w:val="22"/>
          <w:lang w:eastAsia="zh-CN"/>
        </w:rPr>
        <w:t xml:space="preserve"> reported via the metric of “number of model parameters”</w:t>
      </w:r>
      <w:r>
        <w:rPr>
          <w:rFonts w:eastAsia="等线"/>
          <w:iCs/>
          <w:sz w:val="22"/>
          <w:lang w:eastAsia="zh-CN"/>
        </w:rPr>
        <w:t>.</w:t>
      </w:r>
      <w:r w:rsidR="0010180B" w:rsidRPr="0010180B">
        <w:rPr>
          <w:rFonts w:eastAsia="等线"/>
          <w:iCs/>
          <w:sz w:val="22"/>
          <w:lang w:eastAsia="zh-CN"/>
        </w:rPr>
        <w:t xml:space="preserve"> </w:t>
      </w:r>
      <w:r w:rsidR="0010180B">
        <w:rPr>
          <w:rFonts w:eastAsia="等线"/>
          <w:iCs/>
          <w:sz w:val="22"/>
          <w:lang w:eastAsia="zh-CN"/>
        </w:rPr>
        <w:t>For different structure of the neural network layer, the preference on having high FLOPs (low parameter budget) or high parameter budget (then low FLOPs). For example in following two type of neural networks: dense layer and the 2D convolutional layer.</w:t>
      </w:r>
    </w:p>
    <w:p w14:paraId="598E2EBB" w14:textId="2E232E8C" w:rsidR="00761A11" w:rsidRDefault="00761A11" w:rsidP="00162D8C">
      <w:pPr>
        <w:ind w:firstLineChars="0" w:firstLine="231"/>
        <w:rPr>
          <w:noProof/>
        </w:rPr>
      </w:pPr>
      <w:r w:rsidRPr="00761A11">
        <w:rPr>
          <w:rFonts w:eastAsia="等线"/>
          <w:iCs/>
          <w:noProof/>
          <w:sz w:val="22"/>
          <w:lang w:eastAsia="zh-CN"/>
        </w:rPr>
        <w:lastRenderedPageBreak/>
        <w:drawing>
          <wp:inline distT="0" distB="0" distL="0" distR="0" wp14:anchorId="0BDD58AD" wp14:editId="6078B1DE">
            <wp:extent cx="1965366" cy="1626062"/>
            <wp:effectExtent l="0" t="0" r="0" b="0"/>
            <wp:docPr id="29" name="Picture 28">
              <a:extLst xmlns:a="http://schemas.openxmlformats.org/drawingml/2006/main">
                <a:ext uri="{FF2B5EF4-FFF2-40B4-BE49-F238E27FC236}">
                  <a16:creationId xmlns:a16="http://schemas.microsoft.com/office/drawing/2014/main" id="{96F2DDB6-2CFE-4B5F-8022-16532A572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96F2DDB6-2CFE-4B5F-8022-16532A5724E9}"/>
                        </a:ext>
                      </a:extLst>
                    </pic:cNvPr>
                    <pic:cNvPicPr>
                      <a:picLocks noChangeAspect="1"/>
                    </pic:cNvPicPr>
                  </pic:nvPicPr>
                  <pic:blipFill>
                    <a:blip r:embed="rId8"/>
                    <a:stretch>
                      <a:fillRect/>
                    </a:stretch>
                  </pic:blipFill>
                  <pic:spPr>
                    <a:xfrm>
                      <a:off x="0" y="0"/>
                      <a:ext cx="1978335" cy="1636792"/>
                    </a:xfrm>
                    <a:prstGeom prst="rect">
                      <a:avLst/>
                    </a:prstGeom>
                  </pic:spPr>
                </pic:pic>
              </a:graphicData>
            </a:graphic>
          </wp:inline>
        </w:drawing>
      </w:r>
      <w:r w:rsidR="00E458AC">
        <w:rPr>
          <w:noProof/>
        </w:rPr>
        <w:t xml:space="preserve"> </w:t>
      </w:r>
      <w:r w:rsidRPr="00761A11">
        <w:rPr>
          <w:noProof/>
        </w:rPr>
        <w:t xml:space="preserve"> </w:t>
      </w:r>
      <w:r w:rsidRPr="00761A11">
        <w:rPr>
          <w:rFonts w:eastAsia="等线"/>
          <w:iCs/>
          <w:noProof/>
          <w:sz w:val="22"/>
          <w:lang w:eastAsia="zh-CN"/>
        </w:rPr>
        <w:drawing>
          <wp:inline distT="0" distB="0" distL="0" distR="0" wp14:anchorId="66EF6BAC" wp14:editId="12D7CE26">
            <wp:extent cx="3652686" cy="1265530"/>
            <wp:effectExtent l="0" t="0" r="0" b="0"/>
            <wp:docPr id="1" name="Picture 1">
              <a:extLst xmlns:a="http://schemas.openxmlformats.org/drawingml/2006/main">
                <a:ext uri="{FF2B5EF4-FFF2-40B4-BE49-F238E27FC236}">
                  <a16:creationId xmlns:a16="http://schemas.microsoft.com/office/drawing/2014/main" id="{30579D2A-883B-4D6D-A770-55ADEE016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579D2A-883B-4D6D-A770-55ADEE0169E0}"/>
                        </a:ext>
                      </a:extLst>
                    </pic:cNvPr>
                    <pic:cNvPicPr>
                      <a:picLocks noChangeAspect="1"/>
                    </pic:cNvPicPr>
                  </pic:nvPicPr>
                  <pic:blipFill>
                    <a:blip r:embed="rId9"/>
                    <a:stretch>
                      <a:fillRect/>
                    </a:stretch>
                  </pic:blipFill>
                  <pic:spPr>
                    <a:xfrm>
                      <a:off x="0" y="0"/>
                      <a:ext cx="3660286" cy="1268163"/>
                    </a:xfrm>
                    <a:prstGeom prst="rect">
                      <a:avLst/>
                    </a:prstGeom>
                  </pic:spPr>
                </pic:pic>
              </a:graphicData>
            </a:graphic>
          </wp:inline>
        </w:drawing>
      </w:r>
    </w:p>
    <w:p w14:paraId="16BD75A5" w14:textId="290FEFCB" w:rsidR="00E458AC" w:rsidRDefault="00E458AC" w:rsidP="00E458AC">
      <w:pPr>
        <w:ind w:firstLineChars="0" w:firstLine="231"/>
        <w:jc w:val="center"/>
        <w:rPr>
          <w:rFonts w:eastAsia="等线"/>
          <w:iCs/>
          <w:sz w:val="22"/>
          <w:lang w:eastAsia="zh-CN"/>
        </w:rPr>
      </w:pPr>
      <w:r>
        <w:rPr>
          <w:noProof/>
        </w:rPr>
        <w:t>Fig. 1 – illustration of Dense layer and covoluational layer</w:t>
      </w:r>
    </w:p>
    <w:p w14:paraId="273981A2" w14:textId="642EFAD7" w:rsidR="00761A11" w:rsidRDefault="00761A11" w:rsidP="00162D8C">
      <w:pPr>
        <w:ind w:firstLineChars="0" w:firstLine="231"/>
        <w:rPr>
          <w:rFonts w:eastAsia="等线"/>
          <w:iCs/>
          <w:sz w:val="22"/>
          <w:lang w:eastAsia="zh-CN"/>
        </w:rPr>
      </w:pPr>
    </w:p>
    <w:p w14:paraId="795A05E2" w14:textId="63AACCD7" w:rsidR="00761A11" w:rsidRDefault="000D00BB" w:rsidP="000D00BB">
      <w:pPr>
        <w:ind w:firstLineChars="0" w:firstLine="231"/>
        <w:jc w:val="center"/>
        <w:rPr>
          <w:rFonts w:eastAsia="等线"/>
          <w:iCs/>
          <w:sz w:val="22"/>
          <w:lang w:eastAsia="zh-CN"/>
        </w:rPr>
      </w:pPr>
      <w:r>
        <w:rPr>
          <w:rFonts w:eastAsia="等线"/>
          <w:iCs/>
          <w:sz w:val="22"/>
          <w:lang w:eastAsia="zh-CN"/>
        </w:rPr>
        <w:t>Table 1 – FLOP vs parameter budget</w:t>
      </w:r>
    </w:p>
    <w:tbl>
      <w:tblPr>
        <w:tblStyle w:val="TableGrid1"/>
        <w:tblW w:w="0" w:type="auto"/>
        <w:jc w:val="center"/>
        <w:tblLook w:val="04A0" w:firstRow="1" w:lastRow="0" w:firstColumn="1" w:lastColumn="0" w:noHBand="0" w:noVBand="1"/>
      </w:tblPr>
      <w:tblGrid>
        <w:gridCol w:w="2122"/>
        <w:gridCol w:w="3402"/>
        <w:gridCol w:w="2268"/>
      </w:tblGrid>
      <w:tr w:rsidR="00E458AC" w14:paraId="2B4B8797" w14:textId="77777777" w:rsidTr="0010180B">
        <w:trPr>
          <w:jc w:val="center"/>
        </w:trPr>
        <w:tc>
          <w:tcPr>
            <w:tcW w:w="2122" w:type="dxa"/>
          </w:tcPr>
          <w:p w14:paraId="57BD0ADA" w14:textId="0B6FF1D1" w:rsidR="00E458AC" w:rsidRDefault="00B814FF" w:rsidP="00162D8C">
            <w:pPr>
              <w:ind w:firstLineChars="0" w:firstLine="0"/>
              <w:rPr>
                <w:rFonts w:eastAsia="等线"/>
                <w:iCs/>
                <w:sz w:val="22"/>
                <w:lang w:eastAsia="zh-CN"/>
              </w:rPr>
            </w:pPr>
            <w:r>
              <w:rPr>
                <w:rFonts w:eastAsia="等线"/>
                <w:iCs/>
                <w:sz w:val="22"/>
                <w:lang w:eastAsia="zh-CN"/>
              </w:rPr>
              <w:t xml:space="preserve">Type </w:t>
            </w:r>
          </w:p>
        </w:tc>
        <w:tc>
          <w:tcPr>
            <w:tcW w:w="3402" w:type="dxa"/>
          </w:tcPr>
          <w:p w14:paraId="0A563918" w14:textId="37E5FA50" w:rsidR="00E458AC" w:rsidRDefault="00555240" w:rsidP="00555240">
            <w:pPr>
              <w:ind w:firstLineChars="0" w:firstLine="0"/>
              <w:rPr>
                <w:rFonts w:eastAsia="等线"/>
                <w:iCs/>
                <w:sz w:val="22"/>
                <w:lang w:eastAsia="zh-CN"/>
              </w:rPr>
            </w:pPr>
            <w:r w:rsidRPr="00555240">
              <w:rPr>
                <w:sz w:val="21"/>
                <w:szCs w:val="18"/>
              </w:rPr>
              <w:t>Computational complexity</w:t>
            </w:r>
            <w:r w:rsidRPr="00555240">
              <w:rPr>
                <w:rFonts w:eastAsia="等线"/>
                <w:iCs/>
                <w:sz w:val="28"/>
                <w:lang w:eastAsia="zh-CN"/>
              </w:rPr>
              <w:t xml:space="preserve"> </w:t>
            </w:r>
            <w:r>
              <w:rPr>
                <w:rFonts w:eastAsia="等线" w:hint="eastAsia"/>
                <w:iCs/>
                <w:sz w:val="22"/>
                <w:lang w:eastAsia="zh-CN"/>
              </w:rPr>
              <w:t>(</w:t>
            </w:r>
            <w:r>
              <w:rPr>
                <w:rFonts w:eastAsia="等线"/>
                <w:iCs/>
                <w:sz w:val="22"/>
                <w:lang w:eastAsia="zh-CN"/>
              </w:rPr>
              <w:t>FLOP</w:t>
            </w:r>
            <w:r>
              <w:rPr>
                <w:rFonts w:eastAsia="等线" w:hint="eastAsia"/>
                <w:iCs/>
                <w:sz w:val="22"/>
                <w:lang w:eastAsia="zh-CN"/>
              </w:rPr>
              <w:t>)</w:t>
            </w:r>
          </w:p>
        </w:tc>
        <w:tc>
          <w:tcPr>
            <w:tcW w:w="2268" w:type="dxa"/>
          </w:tcPr>
          <w:p w14:paraId="28D916C7" w14:textId="14EBFE1F" w:rsidR="00E458AC" w:rsidRDefault="00555240" w:rsidP="00162D8C">
            <w:pPr>
              <w:ind w:firstLineChars="0" w:firstLine="0"/>
              <w:rPr>
                <w:rFonts w:eastAsia="等线"/>
                <w:iCs/>
                <w:sz w:val="22"/>
                <w:lang w:eastAsia="zh-CN"/>
              </w:rPr>
            </w:pPr>
            <w:r w:rsidRPr="00555240">
              <w:rPr>
                <w:rFonts w:eastAsia="等线"/>
                <w:iCs/>
                <w:sz w:val="22"/>
                <w:lang w:eastAsia="zh-CN"/>
              </w:rPr>
              <w:t>Model complexity</w:t>
            </w:r>
          </w:p>
        </w:tc>
      </w:tr>
      <w:tr w:rsidR="00E458AC" w14:paraId="002A0D5A" w14:textId="77777777" w:rsidTr="0010180B">
        <w:trPr>
          <w:jc w:val="center"/>
        </w:trPr>
        <w:tc>
          <w:tcPr>
            <w:tcW w:w="2122" w:type="dxa"/>
          </w:tcPr>
          <w:p w14:paraId="0B9D87A5" w14:textId="4DC64896" w:rsidR="00E458AC" w:rsidRDefault="00B814FF" w:rsidP="00162D8C">
            <w:pPr>
              <w:ind w:firstLineChars="0" w:firstLine="0"/>
              <w:rPr>
                <w:rFonts w:eastAsia="等线"/>
                <w:iCs/>
                <w:sz w:val="22"/>
                <w:lang w:eastAsia="zh-CN"/>
              </w:rPr>
            </w:pPr>
            <w:r>
              <w:rPr>
                <w:rFonts w:eastAsia="等线"/>
                <w:iCs/>
                <w:sz w:val="22"/>
                <w:lang w:eastAsia="zh-CN"/>
              </w:rPr>
              <w:t>Dense layer</w:t>
            </w:r>
          </w:p>
        </w:tc>
        <w:tc>
          <w:tcPr>
            <w:tcW w:w="3402" w:type="dxa"/>
          </w:tcPr>
          <w:p w14:paraId="35698BF9" w14:textId="42087776" w:rsidR="00E458AC" w:rsidRPr="00B814FF" w:rsidRDefault="00B814FF" w:rsidP="00162D8C">
            <w:pPr>
              <w:ind w:firstLineChars="0" w:firstLine="0"/>
              <w:rPr>
                <w:rFonts w:eastAsia="等线"/>
                <w:i/>
                <w:sz w:val="22"/>
                <w:lang w:eastAsia="zh-CN"/>
              </w:rPr>
            </w:pPr>
            <w:r w:rsidRPr="00B814FF">
              <w:rPr>
                <w:rFonts w:eastAsia="等线"/>
                <w:i/>
                <w:sz w:val="22"/>
                <w:lang w:eastAsia="zh-CN"/>
              </w:rPr>
              <w:t>O(MN)</w:t>
            </w:r>
          </w:p>
        </w:tc>
        <w:tc>
          <w:tcPr>
            <w:tcW w:w="2268" w:type="dxa"/>
          </w:tcPr>
          <w:p w14:paraId="2D2BB0CA" w14:textId="0070C0DB" w:rsidR="00E458AC" w:rsidRDefault="00B814FF" w:rsidP="00162D8C">
            <w:pPr>
              <w:ind w:firstLineChars="0" w:firstLine="0"/>
              <w:rPr>
                <w:rFonts w:eastAsia="等线"/>
                <w:iCs/>
                <w:sz w:val="22"/>
                <w:lang w:eastAsia="zh-CN"/>
              </w:rPr>
            </w:pPr>
            <w:r w:rsidRPr="00B814FF">
              <w:rPr>
                <w:rFonts w:eastAsia="等线"/>
                <w:i/>
                <w:sz w:val="22"/>
                <w:lang w:eastAsia="zh-CN"/>
              </w:rPr>
              <w:t>O(MN)</w:t>
            </w:r>
          </w:p>
        </w:tc>
      </w:tr>
      <w:tr w:rsidR="00E458AC" w14:paraId="66DD8A2D" w14:textId="77777777" w:rsidTr="0010180B">
        <w:trPr>
          <w:jc w:val="center"/>
        </w:trPr>
        <w:tc>
          <w:tcPr>
            <w:tcW w:w="2122" w:type="dxa"/>
          </w:tcPr>
          <w:p w14:paraId="684EF29C" w14:textId="4563F97A" w:rsidR="00E458AC" w:rsidRDefault="00B814FF" w:rsidP="00162D8C">
            <w:pPr>
              <w:ind w:firstLineChars="0" w:firstLine="0"/>
              <w:rPr>
                <w:rFonts w:eastAsia="等线"/>
                <w:iCs/>
                <w:sz w:val="22"/>
                <w:lang w:eastAsia="zh-CN"/>
              </w:rPr>
            </w:pPr>
            <w:r>
              <w:rPr>
                <w:rFonts w:eastAsia="等线"/>
                <w:iCs/>
                <w:sz w:val="22"/>
                <w:lang w:eastAsia="zh-CN"/>
              </w:rPr>
              <w:t>Convolutional Layer</w:t>
            </w:r>
          </w:p>
        </w:tc>
        <w:tc>
          <w:tcPr>
            <w:tcW w:w="3402" w:type="dxa"/>
          </w:tcPr>
          <w:p w14:paraId="37BE3E5D" w14:textId="70A31EF2" w:rsidR="00E458AC" w:rsidRDefault="00B814FF" w:rsidP="00162D8C">
            <w:pPr>
              <w:ind w:firstLineChars="0" w:firstLine="0"/>
              <w:rPr>
                <w:rFonts w:eastAsia="等线"/>
                <w:iCs/>
                <w:sz w:val="22"/>
                <w:lang w:eastAsia="zh-CN"/>
              </w:rPr>
            </w:pPr>
            <w:r w:rsidRPr="00B814FF">
              <w:rPr>
                <w:rFonts w:eastAsia="等线"/>
                <w:i/>
                <w:sz w:val="22"/>
                <w:lang w:eastAsia="zh-CN"/>
              </w:rPr>
              <w:t>O(</w:t>
            </w:r>
            <w:r>
              <w:rPr>
                <w:rFonts w:eastAsia="等线"/>
                <w:i/>
                <w:sz w:val="22"/>
                <w:lang w:eastAsia="zh-CN"/>
              </w:rPr>
              <w:t>K</w:t>
            </w:r>
            <w:r w:rsidR="00BF5AD8" w:rsidRPr="00BF5AD8">
              <w:rPr>
                <w:rFonts w:eastAsia="等线"/>
                <w:i/>
                <w:sz w:val="22"/>
                <w:vertAlign w:val="subscript"/>
                <w:lang w:eastAsia="zh-CN"/>
              </w:rPr>
              <w:t>h</w:t>
            </w:r>
            <w:r>
              <w:rPr>
                <w:rFonts w:eastAsia="等线"/>
                <w:i/>
                <w:sz w:val="22"/>
                <w:lang w:eastAsia="zh-CN"/>
              </w:rPr>
              <w:t>K</w:t>
            </w:r>
            <w:r w:rsidR="00BF5AD8" w:rsidRPr="00BF5AD8">
              <w:rPr>
                <w:rFonts w:eastAsia="等线"/>
                <w:i/>
                <w:sz w:val="22"/>
                <w:vertAlign w:val="subscript"/>
                <w:lang w:eastAsia="zh-CN"/>
              </w:rPr>
              <w:t>w</w:t>
            </w:r>
            <w:r>
              <w:rPr>
                <w:rFonts w:eastAsia="等线"/>
                <w:i/>
                <w:sz w:val="22"/>
                <w:lang w:eastAsia="zh-CN"/>
              </w:rPr>
              <w:t>C</w:t>
            </w:r>
            <w:r w:rsidR="00BF5AD8" w:rsidRPr="00BF5AD8">
              <w:rPr>
                <w:rFonts w:eastAsia="等线"/>
                <w:i/>
                <w:sz w:val="22"/>
                <w:vertAlign w:val="subscript"/>
                <w:lang w:eastAsia="zh-CN"/>
              </w:rPr>
              <w:t>in</w:t>
            </w:r>
            <w:r>
              <w:rPr>
                <w:rFonts w:eastAsia="等线"/>
                <w:i/>
                <w:sz w:val="22"/>
                <w:lang w:eastAsia="zh-CN"/>
              </w:rPr>
              <w:t>C</w:t>
            </w:r>
            <w:r w:rsidR="00BF5AD8" w:rsidRPr="00BF5AD8">
              <w:rPr>
                <w:rFonts w:eastAsia="等线"/>
                <w:i/>
                <w:sz w:val="22"/>
                <w:vertAlign w:val="subscript"/>
                <w:lang w:eastAsia="zh-CN"/>
              </w:rPr>
              <w:t>o</w:t>
            </w:r>
            <w:r>
              <w:rPr>
                <w:rFonts w:eastAsia="等线"/>
                <w:i/>
                <w:sz w:val="22"/>
                <w:lang w:eastAsia="zh-CN"/>
              </w:rPr>
              <w:t>HW</w:t>
            </w:r>
            <w:r w:rsidRPr="00B814FF">
              <w:rPr>
                <w:rFonts w:eastAsia="等线"/>
                <w:i/>
                <w:sz w:val="22"/>
                <w:lang w:eastAsia="zh-CN"/>
              </w:rPr>
              <w:t>)</w:t>
            </w:r>
          </w:p>
        </w:tc>
        <w:tc>
          <w:tcPr>
            <w:tcW w:w="2268" w:type="dxa"/>
          </w:tcPr>
          <w:p w14:paraId="186B4909" w14:textId="66C802E7" w:rsidR="00E458AC" w:rsidRDefault="00B814FF" w:rsidP="00162D8C">
            <w:pPr>
              <w:ind w:firstLineChars="0" w:firstLine="0"/>
              <w:rPr>
                <w:rFonts w:eastAsia="等线"/>
                <w:iCs/>
                <w:sz w:val="22"/>
                <w:lang w:eastAsia="zh-CN"/>
              </w:rPr>
            </w:pPr>
            <w:r w:rsidRPr="00B814FF">
              <w:rPr>
                <w:rFonts w:eastAsia="等线"/>
                <w:i/>
                <w:sz w:val="22"/>
                <w:lang w:eastAsia="zh-CN"/>
              </w:rPr>
              <w:t>O(</w:t>
            </w:r>
            <w:r w:rsidR="00EF1BCB">
              <w:rPr>
                <w:rFonts w:eastAsia="等线"/>
                <w:i/>
                <w:sz w:val="22"/>
                <w:lang w:eastAsia="zh-CN"/>
              </w:rPr>
              <w:t>K</w:t>
            </w:r>
            <w:r w:rsidR="00EF1BCB" w:rsidRPr="00BF5AD8">
              <w:rPr>
                <w:rFonts w:eastAsia="等线"/>
                <w:i/>
                <w:sz w:val="22"/>
                <w:vertAlign w:val="subscript"/>
                <w:lang w:eastAsia="zh-CN"/>
              </w:rPr>
              <w:t>h</w:t>
            </w:r>
            <w:r w:rsidR="00EF1BCB">
              <w:rPr>
                <w:rFonts w:eastAsia="等线"/>
                <w:i/>
                <w:sz w:val="22"/>
                <w:lang w:eastAsia="zh-CN"/>
              </w:rPr>
              <w:t>K</w:t>
            </w:r>
            <w:r w:rsidR="00EF1BCB" w:rsidRPr="00BF5AD8">
              <w:rPr>
                <w:rFonts w:eastAsia="等线"/>
                <w:i/>
                <w:sz w:val="22"/>
                <w:vertAlign w:val="subscript"/>
                <w:lang w:eastAsia="zh-CN"/>
              </w:rPr>
              <w:t>w</w:t>
            </w:r>
            <w:r w:rsidR="00EF1BCB">
              <w:rPr>
                <w:rFonts w:eastAsia="等线"/>
                <w:i/>
                <w:sz w:val="22"/>
                <w:lang w:eastAsia="zh-CN"/>
              </w:rPr>
              <w:t>C</w:t>
            </w:r>
            <w:r w:rsidR="00EF1BCB" w:rsidRPr="00BF5AD8">
              <w:rPr>
                <w:rFonts w:eastAsia="等线"/>
                <w:i/>
                <w:sz w:val="22"/>
                <w:vertAlign w:val="subscript"/>
                <w:lang w:eastAsia="zh-CN"/>
              </w:rPr>
              <w:t>in</w:t>
            </w:r>
            <w:r w:rsidR="00EF1BCB">
              <w:rPr>
                <w:rFonts w:eastAsia="等线"/>
                <w:i/>
                <w:sz w:val="22"/>
                <w:lang w:eastAsia="zh-CN"/>
              </w:rPr>
              <w:t>C</w:t>
            </w:r>
            <w:r w:rsidR="00EF1BCB" w:rsidRPr="00BF5AD8">
              <w:rPr>
                <w:rFonts w:eastAsia="等线"/>
                <w:i/>
                <w:sz w:val="22"/>
                <w:vertAlign w:val="subscript"/>
                <w:lang w:eastAsia="zh-CN"/>
              </w:rPr>
              <w:t>o</w:t>
            </w:r>
            <w:r w:rsidRPr="00B814FF">
              <w:rPr>
                <w:rFonts w:eastAsia="等线"/>
                <w:i/>
                <w:sz w:val="22"/>
                <w:lang w:eastAsia="zh-CN"/>
              </w:rPr>
              <w:t>)</w:t>
            </w:r>
          </w:p>
        </w:tc>
      </w:tr>
    </w:tbl>
    <w:p w14:paraId="3FCD0265" w14:textId="1E85FDA9" w:rsidR="00761A11" w:rsidRDefault="000D00BB" w:rsidP="00162D8C">
      <w:pPr>
        <w:ind w:firstLineChars="0" w:firstLine="231"/>
        <w:rPr>
          <w:rFonts w:eastAsia="等线"/>
          <w:iCs/>
          <w:sz w:val="22"/>
          <w:lang w:eastAsia="zh-CN"/>
        </w:rPr>
      </w:pPr>
      <w:r>
        <w:rPr>
          <w:rFonts w:eastAsia="等线"/>
          <w:iCs/>
          <w:sz w:val="22"/>
          <w:lang w:eastAsia="zh-CN"/>
        </w:rPr>
        <w:t xml:space="preserve">As shown in the figure, the </w:t>
      </w:r>
      <w:r w:rsidRPr="000D00BB">
        <w:rPr>
          <w:rFonts w:eastAsia="等线"/>
          <w:i/>
          <w:sz w:val="22"/>
          <w:lang w:eastAsia="zh-CN"/>
        </w:rPr>
        <w:t>M</w:t>
      </w:r>
      <w:r>
        <w:rPr>
          <w:rFonts w:eastAsia="等线"/>
          <w:i/>
          <w:sz w:val="22"/>
          <w:lang w:eastAsia="zh-CN"/>
        </w:rPr>
        <w:t>*</w:t>
      </w:r>
      <w:r w:rsidRPr="000D00BB">
        <w:rPr>
          <w:rFonts w:eastAsia="等线"/>
          <w:i/>
          <w:sz w:val="22"/>
          <w:lang w:eastAsia="zh-CN"/>
        </w:rPr>
        <w:t>N</w:t>
      </w:r>
      <w:r>
        <w:rPr>
          <w:rFonts w:eastAsia="等线"/>
          <w:iCs/>
          <w:sz w:val="22"/>
          <w:lang w:eastAsia="zh-CN"/>
        </w:rPr>
        <w:t xml:space="preserve"> or the </w:t>
      </w:r>
      <w:r w:rsidRPr="000D00BB">
        <w:rPr>
          <w:rFonts w:eastAsia="等线"/>
          <w:i/>
          <w:sz w:val="22"/>
          <w:lang w:eastAsia="zh-CN"/>
        </w:rPr>
        <w:t>H</w:t>
      </w:r>
      <w:r>
        <w:rPr>
          <w:rFonts w:eastAsia="等线"/>
          <w:i/>
          <w:sz w:val="22"/>
          <w:lang w:eastAsia="zh-CN"/>
        </w:rPr>
        <w:t>*</w:t>
      </w:r>
      <w:r w:rsidRPr="000D00BB">
        <w:rPr>
          <w:rFonts w:eastAsia="等线"/>
          <w:i/>
          <w:sz w:val="22"/>
          <w:lang w:eastAsia="zh-CN"/>
        </w:rPr>
        <w:t>W</w:t>
      </w:r>
      <w:r>
        <w:rPr>
          <w:rFonts w:eastAsia="等线"/>
          <w:i/>
          <w:sz w:val="22"/>
          <w:lang w:eastAsia="zh-CN"/>
        </w:rPr>
        <w:t>*</w:t>
      </w:r>
      <w:r w:rsidRPr="000D00BB">
        <w:rPr>
          <w:rFonts w:eastAsia="等线"/>
          <w:i/>
          <w:sz w:val="22"/>
          <w:lang w:eastAsia="zh-CN"/>
        </w:rPr>
        <w:t>C</w:t>
      </w:r>
      <w:r>
        <w:rPr>
          <w:rFonts w:eastAsia="等线"/>
          <w:iCs/>
          <w:sz w:val="22"/>
          <w:lang w:eastAsia="zh-CN"/>
        </w:rPr>
        <w:t xml:space="preserve"> are the input </w:t>
      </w:r>
      <w:r w:rsidR="009D6654">
        <w:rPr>
          <w:rFonts w:eastAsia="等线" w:hint="eastAsia"/>
          <w:iCs/>
          <w:sz w:val="22"/>
          <w:lang w:eastAsia="zh-CN"/>
        </w:rPr>
        <w:t>data</w:t>
      </w:r>
      <w:r w:rsidR="009D6654">
        <w:rPr>
          <w:rFonts w:eastAsia="等线"/>
          <w:iCs/>
          <w:sz w:val="22"/>
          <w:lang w:eastAsia="zh-CN"/>
        </w:rPr>
        <w:t xml:space="preserve"> size, which we can see the Dense layer has less FLOP number but larger parameter budget compared to convolutional layer, </w:t>
      </w:r>
      <w:r w:rsidR="006D3F6F">
        <w:rPr>
          <w:rFonts w:eastAsia="等线"/>
          <w:iCs/>
          <w:sz w:val="22"/>
          <w:lang w:eastAsia="zh-CN"/>
        </w:rPr>
        <w:t xml:space="preserve">this is because the Dense layer does </w:t>
      </w:r>
      <w:r w:rsidR="006D3F6F" w:rsidRPr="006D3F6F">
        <w:rPr>
          <w:rFonts w:eastAsia="等线" w:hint="eastAsia"/>
          <w:iCs/>
          <w:sz w:val="22"/>
          <w:lang w:eastAsia="zh-CN"/>
        </w:rPr>
        <w:t>1 matrix multiplication and 1 vector addition</w:t>
      </w:r>
      <w:r w:rsidR="006D3F6F">
        <w:rPr>
          <w:rFonts w:eastAsia="等线"/>
          <w:iCs/>
          <w:sz w:val="22"/>
          <w:lang w:eastAsia="zh-CN"/>
        </w:rPr>
        <w:t xml:space="preserve"> while convolution layer will reshape the input data into multiple channels and conduce the addition and multiplication. So in each channel computation, the stored parameter size could be lower b</w:t>
      </w:r>
      <w:r w:rsidR="00776980">
        <w:rPr>
          <w:rFonts w:eastAsia="等线"/>
          <w:iCs/>
          <w:sz w:val="22"/>
          <w:lang w:eastAsia="zh-CN"/>
        </w:rPr>
        <w:t xml:space="preserve">ut overall the computation time will increase. So we can see, there is a trade-off on the preference on computation and storage consumption. So we suggest, RAN1 should not only look into the </w:t>
      </w:r>
      <w:r w:rsidR="00250DAF">
        <w:rPr>
          <w:rFonts w:eastAsia="等线"/>
          <w:iCs/>
          <w:sz w:val="22"/>
          <w:lang w:eastAsia="zh-CN"/>
        </w:rPr>
        <w:t>computation aspect, but also the storage consumption aspect, which is important for evaluating whether a model could be actually applied or implemented eventually.</w:t>
      </w:r>
    </w:p>
    <w:p w14:paraId="4A457C42" w14:textId="0FE14739" w:rsidR="00162D8C" w:rsidRPr="00C410A6" w:rsidRDefault="00162D8C" w:rsidP="00162D8C">
      <w:pPr>
        <w:spacing w:before="0" w:after="120" w:line="240" w:lineRule="auto"/>
        <w:ind w:firstLine="216"/>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071F50">
        <w:rPr>
          <w:rFonts w:eastAsia="等线"/>
          <w:b/>
          <w:i/>
          <w:sz w:val="22"/>
          <w:szCs w:val="22"/>
          <w:lang w:eastAsia="zh-CN"/>
        </w:rPr>
        <w:t>4</w:t>
      </w:r>
      <w:r>
        <w:rPr>
          <w:rFonts w:eastAsia="等线"/>
          <w:b/>
          <w:i/>
          <w:sz w:val="22"/>
          <w:szCs w:val="22"/>
          <w:lang w:eastAsia="zh-CN"/>
        </w:rPr>
        <w:t xml:space="preserve">: </w:t>
      </w:r>
      <w:r w:rsidR="00C61048">
        <w:rPr>
          <w:rFonts w:eastAsia="等线"/>
          <w:b/>
          <w:i/>
          <w:sz w:val="22"/>
          <w:szCs w:val="22"/>
          <w:lang w:eastAsia="zh-CN"/>
        </w:rPr>
        <w:t xml:space="preserve">Further study the impact of the </w:t>
      </w:r>
      <w:r w:rsidR="00C61048" w:rsidRPr="00233CDA">
        <w:rPr>
          <w:rFonts w:eastAsia="Yu Mincho" w:hint="eastAsia"/>
          <w:b/>
          <w:i/>
          <w:sz w:val="22"/>
          <w:szCs w:val="22"/>
          <w:lang w:eastAsia="ja-JP"/>
        </w:rPr>
        <w:t xml:space="preserve">trade-off </w:t>
      </w:r>
      <w:r w:rsidR="00C61048">
        <w:rPr>
          <w:rFonts w:eastAsia="Yu Mincho"/>
          <w:b/>
          <w:i/>
          <w:sz w:val="22"/>
          <w:szCs w:val="22"/>
          <w:lang w:eastAsia="ja-JP"/>
        </w:rPr>
        <w:t>between c</w:t>
      </w:r>
      <w:r w:rsidR="00C61048" w:rsidRPr="00C61048">
        <w:rPr>
          <w:rFonts w:eastAsia="Yu Mincho"/>
          <w:b/>
          <w:i/>
          <w:sz w:val="22"/>
          <w:szCs w:val="22"/>
          <w:lang w:eastAsia="ja-JP"/>
        </w:rPr>
        <w:t xml:space="preserve">omputational complexity </w:t>
      </w:r>
      <w:r w:rsidR="00C61048">
        <w:rPr>
          <w:rFonts w:eastAsia="Yu Mincho"/>
          <w:b/>
          <w:i/>
          <w:sz w:val="22"/>
          <w:szCs w:val="22"/>
          <w:lang w:eastAsia="ja-JP"/>
        </w:rPr>
        <w:t xml:space="preserve">and </w:t>
      </w:r>
      <w:r w:rsidR="00C61048" w:rsidRPr="00C61048">
        <w:rPr>
          <w:rFonts w:eastAsia="Yu Mincho"/>
          <w:b/>
          <w:i/>
          <w:sz w:val="22"/>
          <w:szCs w:val="22"/>
          <w:lang w:eastAsia="ja-JP"/>
        </w:rPr>
        <w:t>model complexity</w:t>
      </w:r>
      <w:r w:rsidR="00C61048">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96AF4AF" w14:textId="77777777" w:rsidR="00162D8C" w:rsidRPr="00162D8C" w:rsidRDefault="00162D8C" w:rsidP="00F84130">
      <w:pPr>
        <w:rPr>
          <w:rFonts w:eastAsia="等线"/>
          <w:lang w:eastAsia="zh-CN"/>
        </w:rPr>
      </w:pPr>
    </w:p>
    <w:p w14:paraId="7FD99406" w14:textId="49AD8A53" w:rsidR="002E7862" w:rsidRDefault="002A519B" w:rsidP="002E7862">
      <w:pPr>
        <w:pStyle w:val="Heading1"/>
        <w:pBdr>
          <w:top w:val="single" w:sz="12" w:space="6" w:color="auto"/>
        </w:pBdr>
        <w:spacing w:before="360"/>
        <w:ind w:left="431" w:hanging="431"/>
        <w:rPr>
          <w:sz w:val="32"/>
          <w:lang w:val="en-US" w:eastAsia="ko-KR"/>
        </w:rPr>
      </w:pPr>
      <w:r>
        <w:rPr>
          <w:sz w:val="32"/>
          <w:lang w:val="en-US" w:eastAsia="ko-KR"/>
        </w:rPr>
        <w:lastRenderedPageBreak/>
        <w:t>Evaluation</w:t>
      </w:r>
      <w:r w:rsidR="008526D0" w:rsidRPr="007C2CB2">
        <w:rPr>
          <w:sz w:val="32"/>
          <w:lang w:val="en-US" w:eastAsia="ko-KR"/>
        </w:rPr>
        <w:t xml:space="preserve"> results</w:t>
      </w:r>
      <w:r w:rsidR="002E7862" w:rsidRPr="002E7862">
        <w:rPr>
          <w:sz w:val="32"/>
          <w:lang w:val="en-US" w:eastAsia="ko-KR"/>
        </w:rPr>
        <w:t xml:space="preserve"> </w:t>
      </w:r>
    </w:p>
    <w:p w14:paraId="35C84151" w14:textId="00B6319E" w:rsidR="002E7862" w:rsidRDefault="005368D8" w:rsidP="0010180B">
      <w:pPr>
        <w:jc w:val="center"/>
      </w:pPr>
      <w:r>
        <w:rPr>
          <w:noProof/>
          <w:lang w:eastAsia="zh-CN"/>
        </w:rPr>
        <w:drawing>
          <wp:inline distT="0" distB="0" distL="0" distR="0" wp14:anchorId="3E60B0F7" wp14:editId="180EB4A0">
            <wp:extent cx="4125773" cy="325979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5317" cy="3267332"/>
                    </a:xfrm>
                    <a:prstGeom prst="rect">
                      <a:avLst/>
                    </a:prstGeom>
                    <a:noFill/>
                    <a:ln>
                      <a:noFill/>
                    </a:ln>
                  </pic:spPr>
                </pic:pic>
              </a:graphicData>
            </a:graphic>
          </wp:inline>
        </w:drawing>
      </w:r>
    </w:p>
    <w:p w14:paraId="0353052C" w14:textId="3967CA49" w:rsidR="003C617A" w:rsidRDefault="003C617A" w:rsidP="00A46A34">
      <w:pPr>
        <w:jc w:val="center"/>
        <w:rPr>
          <w:rFonts w:eastAsia="微软雅黑"/>
          <w:lang w:eastAsia="zh-CN"/>
        </w:rPr>
      </w:pPr>
      <w:r w:rsidRPr="003C617A">
        <w:rPr>
          <w:rFonts w:eastAsia="微软雅黑"/>
          <w:lang w:eastAsia="zh-CN"/>
        </w:rPr>
        <w:t>Fig.</w:t>
      </w:r>
      <w:r w:rsidR="006D3F6F">
        <w:rPr>
          <w:rFonts w:eastAsia="微软雅黑"/>
          <w:lang w:eastAsia="zh-CN"/>
        </w:rPr>
        <w:t>2</w:t>
      </w:r>
      <w:r>
        <w:rPr>
          <w:rFonts w:eastAsia="微软雅黑"/>
          <w:lang w:eastAsia="zh-CN"/>
        </w:rPr>
        <w:t xml:space="preserve"> CDF </w:t>
      </w:r>
      <w:r w:rsidR="003D7AB5">
        <w:rPr>
          <w:rFonts w:eastAsia="微软雅黑" w:hint="eastAsia"/>
          <w:lang w:eastAsia="zh-CN"/>
        </w:rPr>
        <w:t>of</w:t>
      </w:r>
      <w:r w:rsidR="003D7AB5">
        <w:rPr>
          <w:rFonts w:eastAsia="微软雅黑"/>
          <w:lang w:eastAsia="zh-CN"/>
        </w:rPr>
        <w:t xml:space="preserve"> </w:t>
      </w:r>
      <w:r w:rsidR="003D7AB5">
        <w:rPr>
          <w:rFonts w:eastAsia="微软雅黑" w:hint="eastAsia"/>
          <w:lang w:eastAsia="zh-CN"/>
        </w:rPr>
        <w:t>t</w:t>
      </w:r>
      <w:r w:rsidR="003D7AB5">
        <w:rPr>
          <w:rFonts w:eastAsia="微软雅黑"/>
          <w:lang w:eastAsia="zh-CN"/>
        </w:rPr>
        <w:t xml:space="preserve">he </w:t>
      </w:r>
      <w:r w:rsidR="005368D8">
        <w:rPr>
          <w:rFonts w:eastAsia="微软雅黑"/>
          <w:lang w:eastAsia="zh-CN"/>
        </w:rPr>
        <w:t>R</w:t>
      </w:r>
      <w:r w:rsidR="005368D8">
        <w:rPr>
          <w:rFonts w:eastAsia="微软雅黑" w:hint="eastAsia"/>
          <w:lang w:eastAsia="zh-CN"/>
        </w:rPr>
        <w:t>e</w:t>
      </w:r>
      <w:r w:rsidR="000C0CF7" w:rsidRPr="000C0CF7">
        <w:rPr>
          <w:rFonts w:eastAsia="微软雅黑" w:hint="eastAsia"/>
          <w:lang w:eastAsia="zh-CN"/>
        </w:rPr>
        <w:t>se</w:t>
      </w:r>
      <w:r>
        <w:rPr>
          <w:rFonts w:eastAsia="微软雅黑"/>
          <w:lang w:eastAsia="zh-CN"/>
        </w:rPr>
        <w:t>net-based positioning</w:t>
      </w:r>
    </w:p>
    <w:p w14:paraId="47B229BA" w14:textId="77777777" w:rsidR="005368D8" w:rsidRDefault="005368D8" w:rsidP="00A46A34">
      <w:pPr>
        <w:jc w:val="center"/>
        <w:rPr>
          <w:rFonts w:eastAsia="微软雅黑"/>
          <w:lang w:eastAsia="zh-CN"/>
        </w:rPr>
      </w:pPr>
    </w:p>
    <w:tbl>
      <w:tblPr>
        <w:tblStyle w:val="TableGrid1"/>
        <w:tblW w:w="0" w:type="auto"/>
        <w:jc w:val="center"/>
        <w:tblLook w:val="0420" w:firstRow="1" w:lastRow="0" w:firstColumn="0" w:lastColumn="0" w:noHBand="0" w:noVBand="1"/>
      </w:tblPr>
      <w:tblGrid>
        <w:gridCol w:w="1335"/>
        <w:gridCol w:w="620"/>
        <w:gridCol w:w="620"/>
        <w:gridCol w:w="620"/>
        <w:gridCol w:w="620"/>
      </w:tblGrid>
      <w:tr w:rsidR="006D3F6F" w:rsidRPr="006D3F6F" w14:paraId="1DEED324" w14:textId="77777777" w:rsidTr="00555240">
        <w:trPr>
          <w:trHeight w:val="530"/>
          <w:jc w:val="center"/>
        </w:trPr>
        <w:tc>
          <w:tcPr>
            <w:tcW w:w="0" w:type="auto"/>
            <w:hideMark/>
          </w:tcPr>
          <w:p w14:paraId="13AD459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Pos error(m)</w:t>
            </w:r>
          </w:p>
        </w:tc>
        <w:tc>
          <w:tcPr>
            <w:tcW w:w="0" w:type="auto"/>
            <w:hideMark/>
          </w:tcPr>
          <w:p w14:paraId="79532052"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50%</w:t>
            </w:r>
          </w:p>
        </w:tc>
        <w:tc>
          <w:tcPr>
            <w:tcW w:w="0" w:type="auto"/>
            <w:hideMark/>
          </w:tcPr>
          <w:p w14:paraId="050BD6AA"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67%</w:t>
            </w:r>
          </w:p>
        </w:tc>
        <w:tc>
          <w:tcPr>
            <w:tcW w:w="0" w:type="auto"/>
            <w:hideMark/>
          </w:tcPr>
          <w:p w14:paraId="3236E863"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80%</w:t>
            </w:r>
          </w:p>
        </w:tc>
        <w:tc>
          <w:tcPr>
            <w:tcW w:w="0" w:type="auto"/>
            <w:hideMark/>
          </w:tcPr>
          <w:p w14:paraId="7F7DF361"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90%</w:t>
            </w:r>
          </w:p>
        </w:tc>
      </w:tr>
      <w:tr w:rsidR="006D3F6F" w:rsidRPr="006D3F6F" w14:paraId="1625DBF9" w14:textId="77777777" w:rsidTr="00555240">
        <w:trPr>
          <w:trHeight w:val="530"/>
          <w:jc w:val="center"/>
        </w:trPr>
        <w:tc>
          <w:tcPr>
            <w:tcW w:w="0" w:type="auto"/>
            <w:hideMark/>
          </w:tcPr>
          <w:p w14:paraId="6E26CC24" w14:textId="3BA91E1E" w:rsidR="006D3F6F" w:rsidRPr="006D3F6F" w:rsidRDefault="002B2CE4" w:rsidP="006D3F6F">
            <w:pPr>
              <w:ind w:firstLineChars="0" w:firstLine="0"/>
              <w:rPr>
                <w:rFonts w:eastAsia="等线"/>
                <w:iCs/>
                <w:sz w:val="22"/>
                <w:lang w:eastAsia="zh-CN"/>
              </w:rPr>
            </w:pPr>
            <w:r>
              <w:rPr>
                <w:rFonts w:eastAsia="等线"/>
                <w:iCs/>
                <w:sz w:val="22"/>
                <w:lang w:eastAsia="zh-CN"/>
              </w:rPr>
              <w:t>Res</w:t>
            </w:r>
            <w:r w:rsidR="006D3F6F" w:rsidRPr="006D3F6F">
              <w:rPr>
                <w:rFonts w:eastAsia="等线" w:hint="eastAsia"/>
                <w:iCs/>
                <w:sz w:val="22"/>
                <w:lang w:eastAsia="zh-CN"/>
              </w:rPr>
              <w:t>Net</w:t>
            </w:r>
          </w:p>
        </w:tc>
        <w:tc>
          <w:tcPr>
            <w:tcW w:w="0" w:type="auto"/>
            <w:hideMark/>
          </w:tcPr>
          <w:p w14:paraId="61726688"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0.29</w:t>
            </w:r>
          </w:p>
        </w:tc>
        <w:tc>
          <w:tcPr>
            <w:tcW w:w="0" w:type="auto"/>
            <w:hideMark/>
          </w:tcPr>
          <w:p w14:paraId="7CD4472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0.38</w:t>
            </w:r>
          </w:p>
        </w:tc>
        <w:tc>
          <w:tcPr>
            <w:tcW w:w="0" w:type="auto"/>
            <w:hideMark/>
          </w:tcPr>
          <w:p w14:paraId="76BA4B2D"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0.48</w:t>
            </w:r>
          </w:p>
        </w:tc>
        <w:tc>
          <w:tcPr>
            <w:tcW w:w="0" w:type="auto"/>
            <w:hideMark/>
          </w:tcPr>
          <w:p w14:paraId="63E2FD8C" w14:textId="492C3B8F"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0.6</w:t>
            </w:r>
            <w:r w:rsidR="000C00A4">
              <w:rPr>
                <w:rFonts w:eastAsia="等线"/>
                <w:iCs/>
                <w:sz w:val="22"/>
                <w:lang w:eastAsia="zh-CN"/>
              </w:rPr>
              <w:t>7</w:t>
            </w:r>
          </w:p>
        </w:tc>
      </w:tr>
      <w:tr w:rsidR="006D3F6F" w:rsidRPr="006D3F6F" w14:paraId="6E623D20" w14:textId="77777777" w:rsidTr="00555240">
        <w:trPr>
          <w:trHeight w:val="530"/>
          <w:jc w:val="center"/>
        </w:trPr>
        <w:tc>
          <w:tcPr>
            <w:tcW w:w="0" w:type="auto"/>
            <w:hideMark/>
          </w:tcPr>
          <w:p w14:paraId="4574997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DL-TDOA</w:t>
            </w:r>
          </w:p>
        </w:tc>
        <w:tc>
          <w:tcPr>
            <w:tcW w:w="0" w:type="auto"/>
            <w:hideMark/>
          </w:tcPr>
          <w:p w14:paraId="252FC13F"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17</w:t>
            </w:r>
          </w:p>
        </w:tc>
        <w:tc>
          <w:tcPr>
            <w:tcW w:w="0" w:type="auto"/>
            <w:hideMark/>
          </w:tcPr>
          <w:p w14:paraId="34155A0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20</w:t>
            </w:r>
          </w:p>
        </w:tc>
        <w:tc>
          <w:tcPr>
            <w:tcW w:w="0" w:type="auto"/>
            <w:hideMark/>
          </w:tcPr>
          <w:p w14:paraId="322B13E9"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26</w:t>
            </w:r>
          </w:p>
        </w:tc>
        <w:tc>
          <w:tcPr>
            <w:tcW w:w="0" w:type="auto"/>
            <w:hideMark/>
          </w:tcPr>
          <w:p w14:paraId="39A79DEC"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32</w:t>
            </w:r>
          </w:p>
        </w:tc>
      </w:tr>
    </w:tbl>
    <w:p w14:paraId="02C0EF05" w14:textId="77777777" w:rsidR="006D3F6F" w:rsidRDefault="006D3F6F" w:rsidP="00A46A34">
      <w:pPr>
        <w:jc w:val="center"/>
        <w:rPr>
          <w:rFonts w:eastAsia="微软雅黑"/>
          <w:lang w:eastAsia="zh-CN"/>
        </w:rPr>
      </w:pPr>
    </w:p>
    <w:p w14:paraId="22A18EA6" w14:textId="77777777" w:rsidR="00495FDE" w:rsidRDefault="00495FDE" w:rsidP="003C617A">
      <w:pPr>
        <w:ind w:firstLineChars="0" w:firstLine="231"/>
        <w:rPr>
          <w:iCs/>
          <w:sz w:val="22"/>
        </w:rPr>
      </w:pPr>
      <w:r>
        <w:rPr>
          <w:iCs/>
          <w:sz w:val="22"/>
        </w:rPr>
        <w:t xml:space="preserve">First of all, the evaluation results presented in the contribution is based on single TRP case. </w:t>
      </w:r>
    </w:p>
    <w:p w14:paraId="45D33454" w14:textId="4E7CBE69" w:rsidR="003C617A" w:rsidRDefault="003C617A" w:rsidP="003C617A">
      <w:pPr>
        <w:ind w:firstLineChars="0" w:firstLine="231"/>
        <w:rPr>
          <w:iCs/>
          <w:sz w:val="22"/>
        </w:rPr>
      </w:pPr>
      <w:r w:rsidRPr="003C617A">
        <w:rPr>
          <w:iCs/>
          <w:sz w:val="22"/>
        </w:rPr>
        <w:t xml:space="preserve">According to the </w:t>
      </w:r>
      <w:r w:rsidRPr="001E7926">
        <w:rPr>
          <w:iCs/>
          <w:sz w:val="22"/>
        </w:rPr>
        <w:t xml:space="preserve">common parameters </w:t>
      </w:r>
      <w:r w:rsidR="007521AB">
        <w:rPr>
          <w:iCs/>
          <w:sz w:val="22"/>
        </w:rPr>
        <w:t>in</w:t>
      </w:r>
      <w:r w:rsidRPr="001E7926">
        <w:rPr>
          <w:iCs/>
          <w:sz w:val="22"/>
        </w:rPr>
        <w:t xml:space="preserve"> InF scenarios</w:t>
      </w:r>
      <w:r w:rsidRPr="007370FB">
        <w:rPr>
          <w:iCs/>
          <w:sz w:val="22"/>
        </w:rPr>
        <w:t xml:space="preserve"> </w:t>
      </w:r>
      <w:r>
        <w:rPr>
          <w:iCs/>
          <w:sz w:val="22"/>
        </w:rPr>
        <w:t>in</w:t>
      </w:r>
      <w:r w:rsidR="00EE5846">
        <w:rPr>
          <w:iCs/>
          <w:sz w:val="22"/>
        </w:rPr>
        <w:t xml:space="preserve"> TR</w:t>
      </w:r>
      <w:r w:rsidR="000948FB">
        <w:rPr>
          <w:iCs/>
          <w:sz w:val="22"/>
        </w:rPr>
        <w:t xml:space="preserve"> </w:t>
      </w:r>
      <w:r w:rsidR="00EE5846">
        <w:rPr>
          <w:iCs/>
          <w:sz w:val="22"/>
        </w:rPr>
        <w:t>38.</w:t>
      </w:r>
      <w:r w:rsidRPr="007370FB">
        <w:rPr>
          <w:iCs/>
          <w:sz w:val="22"/>
        </w:rPr>
        <w:t>857</w:t>
      </w:r>
      <w:r>
        <w:rPr>
          <w:iCs/>
          <w:sz w:val="22"/>
        </w:rPr>
        <w:t xml:space="preserve">, </w:t>
      </w:r>
      <w:r w:rsidR="00EF1023">
        <w:rPr>
          <w:iCs/>
          <w:sz w:val="22"/>
        </w:rPr>
        <w:t>the</w:t>
      </w:r>
      <w:r w:rsidR="00681D44" w:rsidRPr="00681D44">
        <w:rPr>
          <w:iCs/>
          <w:sz w:val="22"/>
        </w:rPr>
        <w:t xml:space="preserve"> </w:t>
      </w:r>
      <w:r>
        <w:rPr>
          <w:iCs/>
          <w:sz w:val="22"/>
        </w:rPr>
        <w:t>data</w:t>
      </w:r>
      <w:r w:rsidR="00EF1023">
        <w:rPr>
          <w:iCs/>
          <w:sz w:val="22"/>
        </w:rPr>
        <w:t>set is</w:t>
      </w:r>
      <w:r>
        <w:rPr>
          <w:iCs/>
          <w:sz w:val="22"/>
        </w:rPr>
        <w:t xml:space="preserve"> generated </w:t>
      </w:r>
      <w:r w:rsidRPr="003C617A">
        <w:rPr>
          <w:iCs/>
          <w:sz w:val="22"/>
        </w:rPr>
        <w:t xml:space="preserve">by per UE dropping </w:t>
      </w:r>
      <w:r w:rsidR="00C62F5D" w:rsidRPr="00C62F5D">
        <w:rPr>
          <w:iCs/>
          <w:sz w:val="22"/>
        </w:rPr>
        <w:t>containing 90,000 samples</w:t>
      </w:r>
      <w:r w:rsidR="0033127F" w:rsidRPr="0033127F">
        <w:rPr>
          <w:iCs/>
          <w:sz w:val="22"/>
        </w:rPr>
        <w:t xml:space="preserve"> </w:t>
      </w:r>
      <w:r w:rsidR="0033127F">
        <w:rPr>
          <w:iCs/>
          <w:sz w:val="22"/>
        </w:rPr>
        <w:t>when the c</w:t>
      </w:r>
      <w:r w:rsidR="0033127F" w:rsidRPr="003C617A">
        <w:rPr>
          <w:iCs/>
          <w:sz w:val="22"/>
        </w:rPr>
        <w:t xml:space="preserve">lutter parameters </w:t>
      </w:r>
      <w:r w:rsidR="0033127F">
        <w:rPr>
          <w:iCs/>
          <w:sz w:val="22"/>
        </w:rPr>
        <w:t>are</w:t>
      </w:r>
      <w:r w:rsidR="0033127F" w:rsidRPr="003C617A">
        <w:rPr>
          <w:iCs/>
          <w:sz w:val="22"/>
        </w:rPr>
        <w:t xml:space="preserve"> selected as </w:t>
      </w:r>
      <w:r w:rsidR="0033127F">
        <w:rPr>
          <w:iCs/>
          <w:sz w:val="22"/>
        </w:rPr>
        <w:t>{</w:t>
      </w:r>
      <w:r w:rsidR="0033127F" w:rsidRPr="003C617A">
        <w:rPr>
          <w:iCs/>
          <w:sz w:val="22"/>
        </w:rPr>
        <w:t>60%</w:t>
      </w:r>
      <w:r w:rsidR="0033127F" w:rsidRPr="003C617A">
        <w:rPr>
          <w:rFonts w:hint="eastAsia"/>
          <w:iCs/>
          <w:sz w:val="22"/>
        </w:rPr>
        <w:t>，</w:t>
      </w:r>
      <w:r w:rsidR="0033127F" w:rsidRPr="003C617A">
        <w:rPr>
          <w:rFonts w:hint="eastAsia"/>
          <w:iCs/>
          <w:sz w:val="22"/>
        </w:rPr>
        <w:t>6m</w:t>
      </w:r>
      <w:r w:rsidR="0033127F" w:rsidRPr="003C617A">
        <w:rPr>
          <w:rFonts w:hint="eastAsia"/>
          <w:iCs/>
          <w:sz w:val="22"/>
        </w:rPr>
        <w:t>，</w:t>
      </w:r>
      <w:r w:rsidR="0033127F" w:rsidRPr="003C617A">
        <w:rPr>
          <w:rFonts w:hint="eastAsia"/>
          <w:iCs/>
          <w:sz w:val="22"/>
        </w:rPr>
        <w:t>2m</w:t>
      </w:r>
      <w:r w:rsidR="0033127F" w:rsidRPr="003C617A">
        <w:rPr>
          <w:iCs/>
          <w:sz w:val="22"/>
        </w:rPr>
        <w:t>}</w:t>
      </w:r>
      <w:r w:rsidR="0033127F">
        <w:rPr>
          <w:iCs/>
          <w:sz w:val="22"/>
        </w:rPr>
        <w:t xml:space="preserve"> and the </w:t>
      </w:r>
      <w:r w:rsidR="0033127F" w:rsidRPr="003C617A">
        <w:rPr>
          <w:iCs/>
          <w:sz w:val="22"/>
        </w:rPr>
        <w:t>synchronization error</w:t>
      </w:r>
      <w:r w:rsidR="0033127F">
        <w:rPr>
          <w:iCs/>
          <w:sz w:val="22"/>
        </w:rPr>
        <w:t xml:space="preserve"> between gNB and UE is equal to 0</w:t>
      </w:r>
      <w:r w:rsidR="00C62F5D" w:rsidRPr="00C62F5D">
        <w:rPr>
          <w:iCs/>
          <w:sz w:val="22"/>
        </w:rPr>
        <w:t>.</w:t>
      </w:r>
      <w:r w:rsidR="00C62F5D">
        <w:rPr>
          <w:iCs/>
          <w:sz w:val="22"/>
        </w:rPr>
        <w:t xml:space="preserve"> </w:t>
      </w:r>
      <w:r w:rsidR="00EE5846">
        <w:rPr>
          <w:iCs/>
          <w:sz w:val="22"/>
        </w:rPr>
        <w:t>Among them, t</w:t>
      </w:r>
      <w:r w:rsidR="00EE5846" w:rsidRPr="00EE5846">
        <w:rPr>
          <w:iCs/>
          <w:sz w:val="22"/>
        </w:rPr>
        <w:t xml:space="preserve">he size </w:t>
      </w:r>
      <w:r w:rsidR="00EE5846">
        <w:rPr>
          <w:iCs/>
          <w:sz w:val="22"/>
        </w:rPr>
        <w:t xml:space="preserve">of </w:t>
      </w:r>
      <w:r w:rsidR="00EE5846" w:rsidRPr="00EE5846">
        <w:rPr>
          <w:iCs/>
          <w:sz w:val="22"/>
        </w:rPr>
        <w:t xml:space="preserve">training set is </w:t>
      </w:r>
      <w:r w:rsidR="00057DA5">
        <w:rPr>
          <w:iCs/>
          <w:sz w:val="22"/>
        </w:rPr>
        <w:t>specified</w:t>
      </w:r>
      <w:r w:rsidR="00EE5846">
        <w:rPr>
          <w:iCs/>
          <w:sz w:val="22"/>
        </w:rPr>
        <w:t xml:space="preserve"> to </w:t>
      </w:r>
      <w:r w:rsidR="00EE5846" w:rsidRPr="00EE5846">
        <w:rPr>
          <w:iCs/>
          <w:sz w:val="22"/>
        </w:rPr>
        <w:t>8</w:t>
      </w:r>
      <w:r w:rsidR="00EE5846">
        <w:rPr>
          <w:iCs/>
          <w:sz w:val="22"/>
        </w:rPr>
        <w:t>0000</w:t>
      </w:r>
      <w:r w:rsidR="00EE5846" w:rsidRPr="00EE5846">
        <w:rPr>
          <w:iCs/>
          <w:sz w:val="22"/>
        </w:rPr>
        <w:t>, and the size</w:t>
      </w:r>
      <w:r w:rsidR="00EE5846">
        <w:rPr>
          <w:iCs/>
          <w:sz w:val="22"/>
        </w:rPr>
        <w:t xml:space="preserve"> of</w:t>
      </w:r>
      <w:r w:rsidR="00EE5846" w:rsidRPr="00EE5846">
        <w:rPr>
          <w:iCs/>
          <w:sz w:val="22"/>
        </w:rPr>
        <w:t xml:space="preserve"> test set is </w:t>
      </w:r>
      <w:r w:rsidR="0033127F">
        <w:rPr>
          <w:iCs/>
          <w:sz w:val="22"/>
        </w:rPr>
        <w:t xml:space="preserve">set to </w:t>
      </w:r>
      <w:r w:rsidR="00EE5846">
        <w:rPr>
          <w:iCs/>
          <w:sz w:val="22"/>
        </w:rPr>
        <w:t>10000</w:t>
      </w:r>
      <w:r w:rsidR="00EE5846" w:rsidRPr="00EE5846">
        <w:rPr>
          <w:iCs/>
          <w:sz w:val="22"/>
        </w:rPr>
        <w:t xml:space="preserve">. Each </w:t>
      </w:r>
      <w:r w:rsidR="0033127F">
        <w:rPr>
          <w:iCs/>
          <w:sz w:val="22"/>
        </w:rPr>
        <w:t>sample</w:t>
      </w:r>
      <w:r w:rsidR="0033127F" w:rsidRPr="0033127F">
        <w:rPr>
          <w:iCs/>
          <w:sz w:val="22"/>
        </w:rPr>
        <w:t xml:space="preserve"> </w:t>
      </w:r>
      <w:r w:rsidR="00EE5846">
        <w:rPr>
          <w:iCs/>
          <w:sz w:val="22"/>
        </w:rPr>
        <w:t>in the dataset</w:t>
      </w:r>
      <w:r w:rsidR="00EE5846" w:rsidRPr="00EE5846">
        <w:rPr>
          <w:iCs/>
          <w:sz w:val="22"/>
        </w:rPr>
        <w:t xml:space="preserve"> includes the correspondence between </w:t>
      </w:r>
      <w:r w:rsidR="00EE5846">
        <w:rPr>
          <w:iCs/>
          <w:sz w:val="22"/>
        </w:rPr>
        <w:t xml:space="preserve">2D </w:t>
      </w:r>
      <w:r w:rsidR="00EE5846" w:rsidRPr="00EE5846">
        <w:rPr>
          <w:iCs/>
          <w:sz w:val="22"/>
        </w:rPr>
        <w:t xml:space="preserve">location coordinates </w:t>
      </w:r>
      <w:r w:rsidR="00EE5846">
        <w:rPr>
          <w:iCs/>
          <w:sz w:val="22"/>
        </w:rPr>
        <w:t>and</w:t>
      </w:r>
      <w:r w:rsidR="00EE5846" w:rsidRPr="00EE5846">
        <w:rPr>
          <w:iCs/>
          <w:sz w:val="22"/>
        </w:rPr>
        <w:t xml:space="preserve"> the time domain channel impulse response </w:t>
      </w:r>
      <w:r w:rsidR="00EE5846">
        <w:rPr>
          <w:iCs/>
          <w:sz w:val="22"/>
        </w:rPr>
        <w:t xml:space="preserve">(CIR) </w:t>
      </w:r>
      <w:r w:rsidR="00EE5846" w:rsidRPr="00EE5846">
        <w:rPr>
          <w:iCs/>
          <w:sz w:val="22"/>
        </w:rPr>
        <w:t xml:space="preserve">from 18 base stations to the user, and the time domain </w:t>
      </w:r>
      <w:r w:rsidR="00EE5846">
        <w:rPr>
          <w:iCs/>
          <w:sz w:val="22"/>
        </w:rPr>
        <w:t>CIR</w:t>
      </w:r>
      <w:r w:rsidR="00EE5846" w:rsidRPr="00EE5846">
        <w:rPr>
          <w:iCs/>
          <w:sz w:val="22"/>
        </w:rPr>
        <w:t xml:space="preserve"> is </w:t>
      </w:r>
      <w:r w:rsidR="00057DA5">
        <w:rPr>
          <w:iCs/>
          <w:sz w:val="22"/>
        </w:rPr>
        <w:t xml:space="preserve">saved as </w:t>
      </w:r>
      <w:r w:rsidR="00EE5846" w:rsidRPr="00EE5846">
        <w:rPr>
          <w:iCs/>
          <w:sz w:val="22"/>
        </w:rPr>
        <w:t>a 256-length vector.</w:t>
      </w:r>
      <w:r w:rsidR="00EE5846">
        <w:rPr>
          <w:iCs/>
          <w:sz w:val="22"/>
        </w:rPr>
        <w:t xml:space="preserve"> Since the sample of CIR is a </w:t>
      </w:r>
      <w:r w:rsidR="0033127F" w:rsidRPr="0033127F">
        <w:rPr>
          <w:iCs/>
          <w:sz w:val="22"/>
        </w:rPr>
        <w:t>plural</w:t>
      </w:r>
      <w:r w:rsidR="00EE5846">
        <w:rPr>
          <w:iCs/>
          <w:sz w:val="22"/>
        </w:rPr>
        <w:t>, the size of e</w:t>
      </w:r>
      <w:r w:rsidR="00EE5846" w:rsidRPr="00EE5846">
        <w:rPr>
          <w:iCs/>
          <w:sz w:val="22"/>
        </w:rPr>
        <w:t xml:space="preserve">ach </w:t>
      </w:r>
      <w:r w:rsidR="0033127F">
        <w:rPr>
          <w:iCs/>
          <w:sz w:val="22"/>
        </w:rPr>
        <w:t>sample</w:t>
      </w:r>
      <w:r w:rsidR="0033127F" w:rsidRPr="0033127F">
        <w:rPr>
          <w:iCs/>
          <w:sz w:val="22"/>
        </w:rPr>
        <w:t xml:space="preserve"> </w:t>
      </w:r>
      <w:r w:rsidR="00EE5846" w:rsidRPr="00057DA5">
        <w:rPr>
          <w:rFonts w:hint="eastAsia"/>
          <w:iCs/>
          <w:sz w:val="22"/>
        </w:rPr>
        <w:t>matrix</w:t>
      </w:r>
      <w:r w:rsidR="00EE5846">
        <w:rPr>
          <w:iCs/>
          <w:sz w:val="22"/>
        </w:rPr>
        <w:t xml:space="preserve"> in the dataset is specified as </w:t>
      </w:r>
      <w:r w:rsidR="00EE5846" w:rsidRPr="00057DA5">
        <w:rPr>
          <w:iCs/>
          <w:sz w:val="22"/>
        </w:rPr>
        <w:t xml:space="preserve">18x256x2, </w:t>
      </w:r>
      <w:r w:rsidR="00EE5846" w:rsidRPr="00057DA5">
        <w:rPr>
          <w:rFonts w:hint="eastAsia"/>
          <w:iCs/>
          <w:sz w:val="22"/>
        </w:rPr>
        <w:t>w</w:t>
      </w:r>
      <w:r w:rsidR="00EE5846" w:rsidRPr="00057DA5">
        <w:rPr>
          <w:iCs/>
          <w:sz w:val="22"/>
        </w:rPr>
        <w:t xml:space="preserve">here 2 means </w:t>
      </w:r>
      <w:r w:rsidR="00057DA5" w:rsidRPr="00057DA5">
        <w:rPr>
          <w:iCs/>
          <w:sz w:val="22"/>
        </w:rPr>
        <w:t xml:space="preserve">the </w:t>
      </w:r>
      <w:r w:rsidR="00057DA5">
        <w:rPr>
          <w:iCs/>
          <w:sz w:val="22"/>
        </w:rPr>
        <w:t>real</w:t>
      </w:r>
      <w:r w:rsidR="00057DA5" w:rsidRPr="00057DA5">
        <w:rPr>
          <w:iCs/>
          <w:sz w:val="22"/>
        </w:rPr>
        <w:t xml:space="preserve"> part and the </w:t>
      </w:r>
      <w:r w:rsidR="00057DA5">
        <w:rPr>
          <w:iCs/>
          <w:sz w:val="22"/>
        </w:rPr>
        <w:t>imaginary</w:t>
      </w:r>
      <w:r w:rsidR="00057DA5" w:rsidRPr="00057DA5">
        <w:rPr>
          <w:iCs/>
          <w:sz w:val="22"/>
        </w:rPr>
        <w:t xml:space="preserve"> part of the CIR.</w:t>
      </w:r>
      <w:r w:rsidR="004C7C25">
        <w:rPr>
          <w:iCs/>
          <w:sz w:val="22"/>
        </w:rPr>
        <w:t xml:space="preserve"> Figure 1 illustrate</w:t>
      </w:r>
      <w:r w:rsidR="003D7AB5" w:rsidRPr="003D7AB5">
        <w:rPr>
          <w:rFonts w:hint="eastAsia"/>
          <w:iCs/>
          <w:sz w:val="22"/>
        </w:rPr>
        <w:t>s</w:t>
      </w:r>
      <w:r w:rsidR="004C7C25">
        <w:rPr>
          <w:iCs/>
          <w:sz w:val="22"/>
        </w:rPr>
        <w:t xml:space="preserve"> the </w:t>
      </w:r>
      <w:r w:rsidR="004C7C25" w:rsidRPr="004C7C25">
        <w:rPr>
          <w:iCs/>
          <w:sz w:val="22"/>
        </w:rPr>
        <w:t xml:space="preserve">CDF </w:t>
      </w:r>
      <w:r w:rsidR="003D7AB5">
        <w:rPr>
          <w:iCs/>
          <w:sz w:val="22"/>
        </w:rPr>
        <w:t>of</w:t>
      </w:r>
      <w:r w:rsidR="004C7C25" w:rsidRPr="004C7C25">
        <w:rPr>
          <w:iCs/>
          <w:sz w:val="22"/>
        </w:rPr>
        <w:t xml:space="preserve"> </w:t>
      </w:r>
      <w:r w:rsidR="004C7C25">
        <w:rPr>
          <w:iCs/>
          <w:sz w:val="22"/>
        </w:rPr>
        <w:t xml:space="preserve">the </w:t>
      </w:r>
      <w:r w:rsidR="007D4641">
        <w:rPr>
          <w:iCs/>
          <w:sz w:val="22"/>
        </w:rPr>
        <w:t>Re</w:t>
      </w:r>
      <w:r w:rsidR="009D170E" w:rsidRPr="009D170E">
        <w:rPr>
          <w:rFonts w:hint="eastAsia"/>
          <w:iCs/>
          <w:sz w:val="22"/>
        </w:rPr>
        <w:t>s</w:t>
      </w:r>
      <w:r w:rsidR="004C7C25" w:rsidRPr="004C7C25">
        <w:rPr>
          <w:iCs/>
          <w:sz w:val="22"/>
        </w:rPr>
        <w:t>net-based positioning</w:t>
      </w:r>
      <w:r w:rsidR="004C7C25">
        <w:rPr>
          <w:iCs/>
          <w:sz w:val="22"/>
        </w:rPr>
        <w:t>. As shown in Fig.1,</w:t>
      </w:r>
      <w:r w:rsidR="004C7C25" w:rsidRPr="004C7C25">
        <w:rPr>
          <w:iCs/>
          <w:sz w:val="22"/>
        </w:rPr>
        <w:t xml:space="preserve"> the positioning accuracy </w:t>
      </w:r>
      <w:r w:rsidR="004C7C25">
        <w:rPr>
          <w:iCs/>
          <w:sz w:val="22"/>
        </w:rPr>
        <w:t xml:space="preserve">can </w:t>
      </w:r>
      <w:r w:rsidR="004C7C25" w:rsidRPr="004C7C25">
        <w:rPr>
          <w:iCs/>
          <w:sz w:val="22"/>
        </w:rPr>
        <w:t>achieve about 0.</w:t>
      </w:r>
      <w:r w:rsidR="009D170E">
        <w:rPr>
          <w:iCs/>
          <w:sz w:val="22"/>
        </w:rPr>
        <w:t>6</w:t>
      </w:r>
      <w:r w:rsidR="000C00A4">
        <w:rPr>
          <w:iCs/>
          <w:sz w:val="22"/>
        </w:rPr>
        <w:t>7</w:t>
      </w:r>
      <w:r w:rsidR="004C7C25" w:rsidRPr="004C7C25">
        <w:rPr>
          <w:iCs/>
          <w:sz w:val="22"/>
        </w:rPr>
        <w:t xml:space="preserve">m for 90% UEs, which have a significant improvement over the </w:t>
      </w:r>
      <w:r w:rsidR="0033112C">
        <w:rPr>
          <w:iCs/>
          <w:sz w:val="22"/>
        </w:rPr>
        <w:t>DL TDOA</w:t>
      </w:r>
      <w:r w:rsidR="000948FB">
        <w:rPr>
          <w:iCs/>
          <w:sz w:val="22"/>
        </w:rPr>
        <w:t>.</w:t>
      </w:r>
    </w:p>
    <w:p w14:paraId="540C3025" w14:textId="352E8FCB" w:rsidR="000C00A4" w:rsidRPr="000C00A4" w:rsidRDefault="000C00A4" w:rsidP="003C617A">
      <w:pPr>
        <w:ind w:firstLineChars="0" w:firstLine="231"/>
        <w:rPr>
          <w:iCs/>
          <w:sz w:val="22"/>
        </w:rPr>
      </w:pPr>
      <w:r w:rsidRPr="000C00A4">
        <w:rPr>
          <w:iCs/>
          <w:sz w:val="22"/>
        </w:rPr>
        <w:t>For the complex analysis, we have calculate</w:t>
      </w:r>
      <w:r w:rsidR="00AA4594">
        <w:rPr>
          <w:iCs/>
          <w:sz w:val="22"/>
        </w:rPr>
        <w:t>d</w:t>
      </w:r>
      <w:r w:rsidRPr="000C00A4">
        <w:rPr>
          <w:iCs/>
          <w:sz w:val="22"/>
        </w:rPr>
        <w:t xml:space="preserve"> the FLOPs and </w:t>
      </w:r>
      <w:r w:rsidR="00596AAE">
        <w:rPr>
          <w:iCs/>
          <w:sz w:val="22"/>
        </w:rPr>
        <w:t>m</w:t>
      </w:r>
      <w:r w:rsidR="00596AAE" w:rsidRPr="00596AAE">
        <w:rPr>
          <w:iCs/>
          <w:sz w:val="22"/>
        </w:rPr>
        <w:t>odel complexity</w:t>
      </w:r>
      <w:r w:rsidRPr="000C00A4">
        <w:rPr>
          <w:iCs/>
          <w:sz w:val="22"/>
        </w:rPr>
        <w:t xml:space="preserve"> for the </w:t>
      </w:r>
      <w:r w:rsidR="00596AAE">
        <w:rPr>
          <w:iCs/>
          <w:sz w:val="22"/>
        </w:rPr>
        <w:t>m</w:t>
      </w:r>
      <w:r w:rsidRPr="000C00A4">
        <w:rPr>
          <w:iCs/>
          <w:sz w:val="22"/>
        </w:rPr>
        <w:t>odel used in the figure, which are shown in following table.</w:t>
      </w:r>
    </w:p>
    <w:p w14:paraId="4D1D08B2" w14:textId="178CF911" w:rsidR="000C00A4" w:rsidRDefault="000C00A4" w:rsidP="003C617A">
      <w:pPr>
        <w:ind w:firstLineChars="0" w:firstLine="231"/>
        <w:rPr>
          <w:iCs/>
          <w:sz w:val="22"/>
        </w:rPr>
      </w:pPr>
    </w:p>
    <w:p w14:paraId="163BB315" w14:textId="56E859DA" w:rsidR="00A844A1" w:rsidRDefault="00A844A1" w:rsidP="003C617A">
      <w:pPr>
        <w:ind w:firstLineChars="0" w:firstLine="231"/>
        <w:rPr>
          <w:iCs/>
          <w:sz w:val="22"/>
        </w:rPr>
      </w:pPr>
    </w:p>
    <w:p w14:paraId="0F038B9F" w14:textId="5CA1325B" w:rsidR="00872291" w:rsidRDefault="00872291" w:rsidP="00872291">
      <w:pPr>
        <w:ind w:firstLine="216"/>
        <w:rPr>
          <w:b/>
          <w:i/>
          <w:sz w:val="22"/>
          <w:szCs w:val="22"/>
          <w:lang w:eastAsia="ja-JP"/>
        </w:rPr>
      </w:pPr>
      <w:r w:rsidRPr="00BC02A8">
        <w:rPr>
          <w:b/>
          <w:i/>
          <w:sz w:val="22"/>
          <w:szCs w:val="22"/>
          <w:lang w:eastAsia="ja-JP"/>
        </w:rPr>
        <w:lastRenderedPageBreak/>
        <w:t xml:space="preserve">Observation </w:t>
      </w:r>
      <w:r w:rsidR="00071F50">
        <w:rPr>
          <w:b/>
          <w:i/>
          <w:sz w:val="22"/>
          <w:szCs w:val="22"/>
          <w:lang w:eastAsia="ja-JP"/>
        </w:rPr>
        <w:t>3</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InF-DH,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sidR="0033112C">
        <w:rPr>
          <w:b/>
          <w:i/>
          <w:sz w:val="22"/>
          <w:szCs w:val="22"/>
          <w:lang w:eastAsia="ja-JP"/>
        </w:rPr>
        <w:t>DL TDOA</w:t>
      </w:r>
      <w:r>
        <w:rPr>
          <w:b/>
          <w:i/>
          <w:sz w:val="22"/>
          <w:szCs w:val="22"/>
          <w:lang w:eastAsia="ja-JP"/>
        </w:rPr>
        <w:t>.</w:t>
      </w:r>
    </w:p>
    <w:p w14:paraId="6A5C84F7" w14:textId="77777777" w:rsidR="001A5C4C" w:rsidRDefault="001A5C4C" w:rsidP="00872291">
      <w:pPr>
        <w:ind w:firstLine="216"/>
        <w:rPr>
          <w:b/>
          <w:i/>
          <w:sz w:val="22"/>
          <w:szCs w:val="22"/>
          <w:lang w:eastAsia="ja-JP"/>
        </w:rPr>
      </w:pPr>
    </w:p>
    <w:p w14:paraId="20AA583E" w14:textId="6B6B475A" w:rsidR="001F520F" w:rsidRDefault="001F520F" w:rsidP="001F520F">
      <w:pPr>
        <w:ind w:firstLineChars="0" w:firstLine="231"/>
        <w:rPr>
          <w:iCs/>
          <w:sz w:val="22"/>
        </w:rPr>
      </w:pPr>
      <w:r w:rsidRPr="001F520F">
        <w:rPr>
          <w:iCs/>
          <w:sz w:val="22"/>
        </w:rPr>
        <w:t>Based on the same simulation assumptions</w:t>
      </w:r>
      <w:r>
        <w:rPr>
          <w:iCs/>
          <w:sz w:val="22"/>
        </w:rPr>
        <w:t xml:space="preserve"> </w:t>
      </w:r>
      <w:r w:rsidRPr="001F520F">
        <w:rPr>
          <w:rFonts w:hint="eastAsia"/>
          <w:iCs/>
          <w:sz w:val="22"/>
        </w:rPr>
        <w:t>above</w:t>
      </w:r>
      <w:r>
        <w:rPr>
          <w:iCs/>
          <w:sz w:val="22"/>
        </w:rPr>
        <w:t xml:space="preserve">, </w:t>
      </w:r>
      <w:r w:rsidRPr="001F520F">
        <w:rPr>
          <w:rFonts w:hint="eastAsia"/>
          <w:iCs/>
          <w:sz w:val="22"/>
        </w:rPr>
        <w:t>w</w:t>
      </w:r>
      <w:r w:rsidRPr="001F520F">
        <w:rPr>
          <w:iCs/>
          <w:sz w:val="22"/>
        </w:rPr>
        <w:t xml:space="preserve">hen the training dataset and the testing/inference dataset generated from different </w:t>
      </w:r>
      <w:r w:rsidR="001A5C4C">
        <w:rPr>
          <w:iCs/>
          <w:sz w:val="22"/>
        </w:rPr>
        <w:t>scenarios</w:t>
      </w:r>
      <w:r w:rsidRPr="001F520F">
        <w:rPr>
          <w:iCs/>
          <w:sz w:val="22"/>
        </w:rPr>
        <w:t>,</w:t>
      </w:r>
      <w:r>
        <w:rPr>
          <w:iCs/>
          <w:sz w:val="22"/>
        </w:rPr>
        <w:t xml:space="preserve"> the simulation results are shown as below. Figure </w:t>
      </w:r>
      <w:r w:rsidR="005C6823">
        <w:rPr>
          <w:iCs/>
          <w:sz w:val="22"/>
        </w:rPr>
        <w:t>3</w:t>
      </w:r>
      <w:r>
        <w:rPr>
          <w:iCs/>
          <w:sz w:val="22"/>
        </w:rPr>
        <w:t xml:space="preserve"> shown </w:t>
      </w:r>
      <w:r w:rsidR="001A5C4C">
        <w:rPr>
          <w:iCs/>
          <w:sz w:val="22"/>
        </w:rPr>
        <w:t xml:space="preserve">when using the model trained in DH662 to infer the data in SH, the performance degradation is dramatic. However, if we use 1k data set from SH scenario to update the model, the performance could </w:t>
      </w:r>
      <w:r w:rsidR="00654505">
        <w:rPr>
          <w:iCs/>
          <w:sz w:val="22"/>
        </w:rPr>
        <w:t xml:space="preserve">be </w:t>
      </w:r>
      <w:r w:rsidR="001A5C4C">
        <w:rPr>
          <w:iCs/>
          <w:sz w:val="22"/>
        </w:rPr>
        <w:t xml:space="preserve">recovered significantly. </w:t>
      </w:r>
      <w:r w:rsidR="00390366">
        <w:rPr>
          <w:iCs/>
          <w:sz w:val="22"/>
        </w:rPr>
        <w:t xml:space="preserve">And if the larger FT size, e.g., 2k, is used, the better recover could be achieved. </w:t>
      </w:r>
    </w:p>
    <w:p w14:paraId="6CF7BF0B" w14:textId="25DF6046" w:rsidR="005C6823" w:rsidRDefault="00654505" w:rsidP="001A5C4C">
      <w:pPr>
        <w:ind w:firstLineChars="0" w:firstLine="231"/>
        <w:jc w:val="center"/>
        <w:rPr>
          <w:iCs/>
          <w:sz w:val="22"/>
        </w:rPr>
      </w:pPr>
      <w:r w:rsidRPr="00654505">
        <w:t xml:space="preserve"> </w:t>
      </w:r>
      <w:r>
        <w:rPr>
          <w:noProof/>
        </w:rPr>
        <w:drawing>
          <wp:inline distT="0" distB="0" distL="0" distR="0" wp14:anchorId="4D785611" wp14:editId="0440AB1D">
            <wp:extent cx="3950208" cy="29625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0067" cy="2969931"/>
                    </a:xfrm>
                    <a:prstGeom prst="rect">
                      <a:avLst/>
                    </a:prstGeom>
                    <a:noFill/>
                    <a:ln>
                      <a:noFill/>
                    </a:ln>
                  </pic:spPr>
                </pic:pic>
              </a:graphicData>
            </a:graphic>
          </wp:inline>
        </w:drawing>
      </w:r>
    </w:p>
    <w:p w14:paraId="5F8C63A6" w14:textId="7316AF09" w:rsidR="005C6823" w:rsidRDefault="005C6823" w:rsidP="005C6823">
      <w:pPr>
        <w:jc w:val="center"/>
        <w:rPr>
          <w:rFonts w:eastAsia="微软雅黑"/>
          <w:lang w:eastAsia="zh-CN"/>
        </w:rPr>
      </w:pPr>
      <w:r w:rsidRPr="003C617A">
        <w:rPr>
          <w:rFonts w:eastAsia="微软雅黑"/>
          <w:lang w:eastAsia="zh-CN"/>
        </w:rPr>
        <w:t>Fig.</w:t>
      </w:r>
      <w:r>
        <w:rPr>
          <w:rFonts w:eastAsia="微软雅黑"/>
          <w:lang w:eastAsia="zh-CN"/>
        </w:rPr>
        <w:t xml:space="preserve">3 CDF </w:t>
      </w:r>
      <w:r>
        <w:rPr>
          <w:rFonts w:eastAsia="微软雅黑" w:hint="eastAsia"/>
          <w:lang w:eastAsia="zh-CN"/>
        </w:rPr>
        <w:t>of</w:t>
      </w:r>
      <w:r>
        <w:rPr>
          <w:rFonts w:eastAsia="微软雅黑"/>
          <w:lang w:eastAsia="zh-CN"/>
        </w:rPr>
        <w:t xml:space="preserve"> positioning errors in different </w:t>
      </w:r>
      <w:r w:rsidR="001A5C4C">
        <w:rPr>
          <w:rFonts w:eastAsia="微软雅黑"/>
          <w:lang w:eastAsia="zh-CN"/>
        </w:rPr>
        <w:t>scenarios</w:t>
      </w:r>
    </w:p>
    <w:p w14:paraId="75891AFF" w14:textId="77777777" w:rsidR="005C6823" w:rsidRPr="005C6823" w:rsidRDefault="005C6823" w:rsidP="001F520F">
      <w:pPr>
        <w:ind w:firstLineChars="0" w:firstLine="231"/>
        <w:rPr>
          <w:iCs/>
          <w:sz w:val="22"/>
        </w:rPr>
      </w:pPr>
    </w:p>
    <w:p w14:paraId="2161DD7D" w14:textId="6E287AFB" w:rsidR="001F520F" w:rsidRDefault="001F520F" w:rsidP="001F520F">
      <w:pPr>
        <w:ind w:firstLineChars="0" w:firstLine="231"/>
        <w:rPr>
          <w:iCs/>
          <w:sz w:val="22"/>
        </w:rPr>
      </w:pPr>
      <w:r w:rsidRPr="001F520F">
        <w:rPr>
          <w:iCs/>
          <w:sz w:val="22"/>
        </w:rPr>
        <w:t xml:space="preserve">When the </w:t>
      </w:r>
      <w:r>
        <w:rPr>
          <w:iCs/>
          <w:sz w:val="22"/>
        </w:rPr>
        <w:t>c</w:t>
      </w:r>
      <w:r w:rsidRPr="003C617A">
        <w:rPr>
          <w:iCs/>
          <w:sz w:val="22"/>
        </w:rPr>
        <w:t xml:space="preserve">lutter parameters </w:t>
      </w:r>
      <w:r>
        <w:rPr>
          <w:iCs/>
          <w:sz w:val="22"/>
        </w:rPr>
        <w:t>are</w:t>
      </w:r>
      <w:r w:rsidRPr="003C617A">
        <w:rPr>
          <w:iCs/>
          <w:sz w:val="22"/>
        </w:rPr>
        <w:t xml:space="preserve"> selected as </w:t>
      </w:r>
      <w:r>
        <w:rPr>
          <w:iCs/>
          <w:sz w:val="22"/>
        </w:rPr>
        <w:t>{</w:t>
      </w:r>
      <w:r w:rsidRPr="003C617A">
        <w:rPr>
          <w:iCs/>
          <w:sz w:val="22"/>
        </w:rPr>
        <w:t>60%</w:t>
      </w:r>
      <w:r w:rsidRPr="003C617A">
        <w:rPr>
          <w:rFonts w:hint="eastAsia"/>
          <w:iCs/>
          <w:sz w:val="22"/>
        </w:rPr>
        <w:t>，</w:t>
      </w:r>
      <w:r w:rsidRPr="003C617A">
        <w:rPr>
          <w:rFonts w:hint="eastAsia"/>
          <w:iCs/>
          <w:sz w:val="22"/>
        </w:rPr>
        <w:t>6m</w:t>
      </w:r>
      <w:r w:rsidRPr="003C617A">
        <w:rPr>
          <w:rFonts w:hint="eastAsia"/>
          <w:iCs/>
          <w:sz w:val="22"/>
        </w:rPr>
        <w:t>，</w:t>
      </w:r>
      <w:r w:rsidRPr="003C617A">
        <w:rPr>
          <w:rFonts w:hint="eastAsia"/>
          <w:iCs/>
          <w:sz w:val="22"/>
        </w:rPr>
        <w:t>2m</w:t>
      </w:r>
      <w:r w:rsidRPr="003C617A">
        <w:rPr>
          <w:iCs/>
          <w:sz w:val="22"/>
        </w:rPr>
        <w:t>}</w:t>
      </w:r>
      <w:r w:rsidR="001A5C4C">
        <w:rPr>
          <w:iCs/>
          <w:sz w:val="22"/>
        </w:rPr>
        <w:t xml:space="preserve"> DH662</w:t>
      </w:r>
      <w:r>
        <w:rPr>
          <w:iCs/>
          <w:sz w:val="22"/>
        </w:rPr>
        <w:t xml:space="preserve"> in </w:t>
      </w:r>
      <w:r w:rsidRPr="001F520F">
        <w:rPr>
          <w:iCs/>
          <w:sz w:val="22"/>
        </w:rPr>
        <w:t>training dataset and {40%, 2m, 2m}</w:t>
      </w:r>
      <w:r w:rsidR="001A5C4C">
        <w:rPr>
          <w:iCs/>
          <w:sz w:val="22"/>
        </w:rPr>
        <w:t xml:space="preserve"> DH422</w:t>
      </w:r>
      <w:r>
        <w:rPr>
          <w:iCs/>
          <w:sz w:val="22"/>
        </w:rPr>
        <w:t xml:space="preserve"> in testing/inference dataset, we can found that </w:t>
      </w:r>
      <w:r w:rsidR="001A5C4C">
        <w:rPr>
          <w:iCs/>
          <w:sz w:val="22"/>
        </w:rPr>
        <w:t>similar trend as in previous generalization performance</w:t>
      </w:r>
      <w:r>
        <w:rPr>
          <w:iCs/>
          <w:sz w:val="22"/>
        </w:rPr>
        <w:t xml:space="preserve"> in Fig </w:t>
      </w:r>
      <w:r w:rsidR="005C6823">
        <w:rPr>
          <w:iCs/>
          <w:sz w:val="22"/>
        </w:rPr>
        <w:t>4</w:t>
      </w:r>
      <w:r w:rsidR="001A5C4C">
        <w:rPr>
          <w:iCs/>
          <w:sz w:val="22"/>
        </w:rPr>
        <w:t>, which is the performance degradation is obvious. But with 1k</w:t>
      </w:r>
      <w:r w:rsidR="00390366">
        <w:rPr>
          <w:iCs/>
          <w:sz w:val="22"/>
        </w:rPr>
        <w:t xml:space="preserve"> </w:t>
      </w:r>
      <w:r w:rsidR="001A5C4C">
        <w:rPr>
          <w:iCs/>
          <w:sz w:val="22"/>
        </w:rPr>
        <w:t>data set from DH442 scenario to update the model, the performance could recover significantly.</w:t>
      </w:r>
      <w:r w:rsidR="00390366">
        <w:rPr>
          <w:iCs/>
          <w:sz w:val="22"/>
        </w:rPr>
        <w:t xml:space="preserve"> Similar as above case, the larger FH size could help get better/closer performance to original clutter settings. </w:t>
      </w:r>
    </w:p>
    <w:p w14:paraId="1F9337DD" w14:textId="7A5F149C" w:rsidR="005C6823" w:rsidRPr="001A5C4C" w:rsidRDefault="00654505" w:rsidP="001A5C4C">
      <w:pPr>
        <w:ind w:firstLineChars="0" w:firstLine="231"/>
        <w:jc w:val="center"/>
        <w:rPr>
          <w:iCs/>
          <w:sz w:val="22"/>
        </w:rPr>
      </w:pPr>
      <w:r>
        <w:rPr>
          <w:noProof/>
        </w:rPr>
        <w:drawing>
          <wp:inline distT="0" distB="0" distL="0" distR="0" wp14:anchorId="2F35999D" wp14:editId="76CC81FD">
            <wp:extent cx="3327400" cy="2495451"/>
            <wp:effectExtent l="0" t="0" r="635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1230" cy="2505823"/>
                    </a:xfrm>
                    <a:prstGeom prst="rect">
                      <a:avLst/>
                    </a:prstGeom>
                    <a:noFill/>
                    <a:ln>
                      <a:noFill/>
                    </a:ln>
                  </pic:spPr>
                </pic:pic>
              </a:graphicData>
            </a:graphic>
          </wp:inline>
        </w:drawing>
      </w:r>
    </w:p>
    <w:p w14:paraId="6550A600" w14:textId="661B64C6" w:rsidR="005C6823" w:rsidRDefault="005C6823" w:rsidP="005C6823">
      <w:pPr>
        <w:jc w:val="center"/>
        <w:rPr>
          <w:rFonts w:eastAsia="微软雅黑"/>
          <w:lang w:eastAsia="zh-CN"/>
        </w:rPr>
      </w:pPr>
      <w:r w:rsidRPr="003C617A">
        <w:rPr>
          <w:rFonts w:eastAsia="微软雅黑"/>
          <w:lang w:eastAsia="zh-CN"/>
        </w:rPr>
        <w:lastRenderedPageBreak/>
        <w:t>Fig.</w:t>
      </w:r>
      <w:r>
        <w:rPr>
          <w:rFonts w:eastAsia="微软雅黑"/>
          <w:lang w:eastAsia="zh-CN"/>
        </w:rPr>
        <w:t xml:space="preserve">4 CDF </w:t>
      </w:r>
      <w:r>
        <w:rPr>
          <w:rFonts w:eastAsia="微软雅黑" w:hint="eastAsia"/>
          <w:lang w:eastAsia="zh-CN"/>
        </w:rPr>
        <w:t>of</w:t>
      </w:r>
      <w:r>
        <w:rPr>
          <w:rFonts w:eastAsia="微软雅黑"/>
          <w:lang w:eastAsia="zh-CN"/>
        </w:rPr>
        <w:t xml:space="preserve"> positioning errors</w:t>
      </w:r>
      <w:r w:rsidR="00DB164A">
        <w:rPr>
          <w:rFonts w:eastAsia="微软雅黑"/>
          <w:lang w:eastAsia="zh-CN"/>
        </w:rPr>
        <w:t xml:space="preserve"> </w:t>
      </w:r>
      <w:r>
        <w:rPr>
          <w:rFonts w:eastAsia="微软雅黑"/>
          <w:lang w:eastAsia="zh-CN"/>
        </w:rPr>
        <w:t xml:space="preserve">with different </w:t>
      </w:r>
      <w:r w:rsidRPr="005C6823">
        <w:rPr>
          <w:rFonts w:eastAsia="微软雅黑"/>
          <w:lang w:eastAsia="zh-CN"/>
        </w:rPr>
        <w:t>clutter</w:t>
      </w:r>
      <w:r w:rsidR="001A5C4C">
        <w:rPr>
          <w:rFonts w:eastAsia="微软雅黑"/>
          <w:lang w:eastAsia="zh-CN"/>
        </w:rPr>
        <w:t xml:space="preserve"> parameter.</w:t>
      </w:r>
    </w:p>
    <w:p w14:paraId="750171A2" w14:textId="280A42B3" w:rsidR="005C6823" w:rsidRDefault="00D4306F" w:rsidP="001F520F">
      <w:pPr>
        <w:ind w:firstLineChars="0" w:firstLine="231"/>
        <w:rPr>
          <w:rFonts w:eastAsia="等线"/>
          <w:iCs/>
          <w:sz w:val="22"/>
          <w:lang w:eastAsia="zh-CN"/>
        </w:rPr>
      </w:pPr>
      <w:r>
        <w:rPr>
          <w:rFonts w:eastAsia="等线"/>
          <w:iCs/>
          <w:sz w:val="22"/>
          <w:lang w:eastAsia="zh-CN"/>
        </w:rPr>
        <w:t>Similar comparison for having model trained from SH but test and/or FT with DH662 and DH422, and model trained DH422 but test and/or FT with DH662 and SH</w:t>
      </w:r>
      <w:r w:rsidR="00B54EBB">
        <w:rPr>
          <w:rFonts w:eastAsia="等线"/>
          <w:iCs/>
          <w:sz w:val="22"/>
          <w:lang w:eastAsia="zh-CN"/>
        </w:rPr>
        <w:t xml:space="preserve"> as shown in following figures.</w:t>
      </w:r>
    </w:p>
    <w:p w14:paraId="2CAD987B" w14:textId="28548960" w:rsidR="00B54EBB" w:rsidRDefault="00B54EBB" w:rsidP="001F520F">
      <w:pPr>
        <w:ind w:firstLineChars="0" w:firstLine="231"/>
        <w:rPr>
          <w:rFonts w:eastAsia="等线"/>
          <w:iCs/>
          <w:sz w:val="22"/>
          <w:lang w:eastAsia="zh-CN"/>
        </w:rPr>
      </w:pPr>
      <w:r>
        <w:rPr>
          <w:noProof/>
        </w:rPr>
        <w:drawing>
          <wp:inline distT="0" distB="0" distL="0" distR="0" wp14:anchorId="09E64D51" wp14:editId="166824EA">
            <wp:extent cx="2905125" cy="21775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965" cy="2180423"/>
                    </a:xfrm>
                    <a:prstGeom prst="rect">
                      <a:avLst/>
                    </a:prstGeom>
                    <a:noFill/>
                    <a:ln>
                      <a:noFill/>
                    </a:ln>
                  </pic:spPr>
                </pic:pic>
              </a:graphicData>
            </a:graphic>
          </wp:inline>
        </w:drawing>
      </w:r>
      <w:r>
        <w:rPr>
          <w:noProof/>
        </w:rPr>
        <w:drawing>
          <wp:inline distT="0" distB="0" distL="0" distR="0" wp14:anchorId="6330C5B6" wp14:editId="0BA0EB11">
            <wp:extent cx="2928579" cy="21951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6488" cy="2216044"/>
                    </a:xfrm>
                    <a:prstGeom prst="rect">
                      <a:avLst/>
                    </a:prstGeom>
                    <a:noFill/>
                    <a:ln>
                      <a:noFill/>
                    </a:ln>
                  </pic:spPr>
                </pic:pic>
              </a:graphicData>
            </a:graphic>
          </wp:inline>
        </w:drawing>
      </w:r>
    </w:p>
    <w:p w14:paraId="3F310C2C" w14:textId="7234F307" w:rsidR="00B54EBB" w:rsidRDefault="00B54EBB" w:rsidP="00B54EBB">
      <w:pPr>
        <w:ind w:firstLineChars="0" w:firstLine="231"/>
        <w:jc w:val="center"/>
        <w:rPr>
          <w:rFonts w:eastAsia="等线"/>
          <w:iCs/>
          <w:sz w:val="22"/>
          <w:lang w:eastAsia="zh-CN"/>
        </w:rPr>
      </w:pPr>
      <w:r>
        <w:rPr>
          <w:rFonts w:eastAsia="等线" w:hint="eastAsia"/>
          <w:iCs/>
          <w:sz w:val="22"/>
          <w:lang w:eastAsia="zh-CN"/>
        </w:rPr>
        <w:t>F</w:t>
      </w:r>
      <w:r>
        <w:rPr>
          <w:rFonts w:eastAsia="等线"/>
          <w:iCs/>
          <w:sz w:val="22"/>
          <w:lang w:eastAsia="zh-CN"/>
        </w:rPr>
        <w:t>ig.5 – Test and fine-tune performance on DH662 and DH422 on model trained from SH</w:t>
      </w:r>
    </w:p>
    <w:p w14:paraId="1A5B5518" w14:textId="745C540B" w:rsidR="00B54EBB" w:rsidRDefault="00B54EBB" w:rsidP="001F520F">
      <w:pPr>
        <w:ind w:firstLineChars="0" w:firstLine="231"/>
        <w:rPr>
          <w:rFonts w:eastAsia="等线"/>
          <w:iCs/>
          <w:sz w:val="22"/>
          <w:lang w:eastAsia="zh-CN"/>
        </w:rPr>
      </w:pPr>
    </w:p>
    <w:p w14:paraId="1511179E" w14:textId="6E160A12" w:rsidR="00B54EBB" w:rsidRDefault="00B54EBB" w:rsidP="001F520F">
      <w:pPr>
        <w:ind w:firstLineChars="0" w:firstLine="231"/>
        <w:rPr>
          <w:rFonts w:eastAsia="等线"/>
          <w:iCs/>
          <w:sz w:val="22"/>
          <w:lang w:eastAsia="zh-CN"/>
        </w:rPr>
      </w:pPr>
      <w:r>
        <w:rPr>
          <w:noProof/>
        </w:rPr>
        <w:drawing>
          <wp:inline distT="0" distB="0" distL="0" distR="0" wp14:anchorId="4994B3E7" wp14:editId="13DA0729">
            <wp:extent cx="2895600" cy="2170837"/>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2778" cy="2176218"/>
                    </a:xfrm>
                    <a:prstGeom prst="rect">
                      <a:avLst/>
                    </a:prstGeom>
                    <a:noFill/>
                    <a:ln>
                      <a:noFill/>
                    </a:ln>
                  </pic:spPr>
                </pic:pic>
              </a:graphicData>
            </a:graphic>
          </wp:inline>
        </w:drawing>
      </w:r>
      <w:r>
        <w:rPr>
          <w:noProof/>
        </w:rPr>
        <w:drawing>
          <wp:inline distT="0" distB="0" distL="0" distR="0" wp14:anchorId="68C67BC2" wp14:editId="4FAC0C1D">
            <wp:extent cx="2876423" cy="215646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659" cy="2164134"/>
                    </a:xfrm>
                    <a:prstGeom prst="rect">
                      <a:avLst/>
                    </a:prstGeom>
                    <a:noFill/>
                    <a:ln>
                      <a:noFill/>
                    </a:ln>
                  </pic:spPr>
                </pic:pic>
              </a:graphicData>
            </a:graphic>
          </wp:inline>
        </w:drawing>
      </w:r>
    </w:p>
    <w:p w14:paraId="76586FAA" w14:textId="65BFC8D7" w:rsidR="00B54EBB" w:rsidRDefault="00B54EBB" w:rsidP="00B54EBB">
      <w:pPr>
        <w:ind w:firstLineChars="0" w:firstLine="231"/>
        <w:jc w:val="center"/>
        <w:rPr>
          <w:rFonts w:eastAsia="等线"/>
          <w:iCs/>
          <w:sz w:val="22"/>
          <w:lang w:eastAsia="zh-CN"/>
        </w:rPr>
      </w:pPr>
      <w:r>
        <w:rPr>
          <w:rFonts w:eastAsia="等线" w:hint="eastAsia"/>
          <w:iCs/>
          <w:sz w:val="22"/>
          <w:lang w:eastAsia="zh-CN"/>
        </w:rPr>
        <w:t>F</w:t>
      </w:r>
      <w:r>
        <w:rPr>
          <w:rFonts w:eastAsia="等线"/>
          <w:iCs/>
          <w:sz w:val="22"/>
          <w:lang w:eastAsia="zh-CN"/>
        </w:rPr>
        <w:t>ig.6 – Test and fine-tune performance on DH662 and SH on model trained from DH422</w:t>
      </w:r>
    </w:p>
    <w:p w14:paraId="6A229644" w14:textId="77777777" w:rsidR="00B54EBB" w:rsidRPr="00B54EBB" w:rsidRDefault="00B54EBB" w:rsidP="001F520F">
      <w:pPr>
        <w:ind w:firstLineChars="0" w:firstLine="231"/>
        <w:rPr>
          <w:rFonts w:eastAsia="等线"/>
          <w:iCs/>
          <w:sz w:val="22"/>
          <w:lang w:eastAsia="zh-CN"/>
        </w:rPr>
      </w:pPr>
    </w:p>
    <w:p w14:paraId="23024343" w14:textId="6E795633" w:rsidR="001A5C4C" w:rsidRPr="002A519B" w:rsidRDefault="002A519B" w:rsidP="002A519B">
      <w:pPr>
        <w:ind w:firstLineChars="0" w:firstLine="231"/>
        <w:rPr>
          <w:iCs/>
          <w:sz w:val="22"/>
        </w:rPr>
      </w:pPr>
      <w:r w:rsidRPr="002A519B">
        <w:rPr>
          <w:iCs/>
          <w:sz w:val="22"/>
        </w:rPr>
        <w:t>In addition, we have test another generalization case, that if different coverage (deployment) has changed from 120*60 (small hall size) to 300*150 (large hall size), it can be seen that the impact of the hall size is even much more server than the previous two cases even though the 1k update model could still recover the performance .</w:t>
      </w:r>
    </w:p>
    <w:p w14:paraId="438BABCD" w14:textId="604AB150" w:rsidR="002A519B" w:rsidRDefault="002A519B" w:rsidP="00596AAE">
      <w:pPr>
        <w:ind w:firstLine="220"/>
        <w:rPr>
          <w:rFonts w:eastAsia="等线"/>
          <w:b/>
          <w:i/>
          <w:sz w:val="22"/>
          <w:szCs w:val="22"/>
          <w:highlight w:val="yellow"/>
          <w:lang w:eastAsia="zh-CN"/>
        </w:rPr>
      </w:pPr>
    </w:p>
    <w:p w14:paraId="2C812733" w14:textId="39D0B839" w:rsidR="002A519B" w:rsidRDefault="002A519B" w:rsidP="002A519B">
      <w:pPr>
        <w:ind w:firstLine="220"/>
        <w:jc w:val="center"/>
        <w:rPr>
          <w:rFonts w:eastAsia="等线"/>
          <w:b/>
          <w:i/>
          <w:sz w:val="22"/>
          <w:szCs w:val="22"/>
          <w:highlight w:val="yellow"/>
          <w:lang w:eastAsia="zh-CN"/>
        </w:rPr>
      </w:pPr>
      <w:r w:rsidRPr="002A519B">
        <w:rPr>
          <w:rFonts w:eastAsia="等线"/>
          <w:b/>
          <w:i/>
          <w:noProof/>
          <w:sz w:val="22"/>
          <w:szCs w:val="22"/>
          <w:highlight w:val="yellow"/>
          <w:lang w:eastAsia="zh-CN"/>
        </w:rPr>
        <w:lastRenderedPageBreak/>
        <w:drawing>
          <wp:inline distT="0" distB="0" distL="0" distR="0" wp14:anchorId="4E3A02B6" wp14:editId="4764D090">
            <wp:extent cx="3348842" cy="2516012"/>
            <wp:effectExtent l="0" t="0" r="444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360131" cy="2524493"/>
                    </a:xfrm>
                    <a:prstGeom prst="rect">
                      <a:avLst/>
                    </a:prstGeom>
                  </pic:spPr>
                </pic:pic>
              </a:graphicData>
            </a:graphic>
          </wp:inline>
        </w:drawing>
      </w:r>
    </w:p>
    <w:p w14:paraId="1D98C6C2" w14:textId="610C9FA6" w:rsidR="002A519B" w:rsidRDefault="002A519B" w:rsidP="002A519B">
      <w:pPr>
        <w:jc w:val="center"/>
        <w:rPr>
          <w:rFonts w:eastAsia="微软雅黑"/>
          <w:lang w:eastAsia="zh-CN"/>
        </w:rPr>
      </w:pPr>
      <w:r w:rsidRPr="003C617A">
        <w:rPr>
          <w:rFonts w:eastAsia="微软雅黑"/>
          <w:lang w:eastAsia="zh-CN"/>
        </w:rPr>
        <w:t>Fig.</w:t>
      </w:r>
      <w:r w:rsidR="00B54EBB">
        <w:rPr>
          <w:rFonts w:eastAsia="微软雅黑"/>
          <w:lang w:eastAsia="zh-CN"/>
        </w:rPr>
        <w:t>7</w:t>
      </w:r>
      <w:r>
        <w:rPr>
          <w:rFonts w:eastAsia="微软雅黑"/>
          <w:lang w:eastAsia="zh-CN"/>
        </w:rPr>
        <w:t xml:space="preserve"> CDF </w:t>
      </w:r>
      <w:r>
        <w:rPr>
          <w:rFonts w:eastAsia="微软雅黑" w:hint="eastAsia"/>
          <w:lang w:eastAsia="zh-CN"/>
        </w:rPr>
        <w:t>of</w:t>
      </w:r>
      <w:r>
        <w:rPr>
          <w:rFonts w:eastAsia="微软雅黑"/>
          <w:lang w:eastAsia="zh-CN"/>
        </w:rPr>
        <w:t xml:space="preserve"> positioning errors</w:t>
      </w:r>
      <w:r w:rsidR="00495FDE">
        <w:rPr>
          <w:rFonts w:eastAsia="微软雅黑"/>
          <w:lang w:eastAsia="zh-CN"/>
        </w:rPr>
        <w:t xml:space="preserve"> </w:t>
      </w:r>
      <w:r>
        <w:rPr>
          <w:rFonts w:eastAsia="微软雅黑"/>
          <w:lang w:eastAsia="zh-CN"/>
        </w:rPr>
        <w:t>with different deployment (</w:t>
      </w:r>
      <w:r>
        <w:rPr>
          <w:rFonts w:eastAsia="微软雅黑" w:hint="eastAsia"/>
          <w:lang w:eastAsia="zh-CN"/>
        </w:rPr>
        <w:t>hall</w:t>
      </w:r>
      <w:r>
        <w:rPr>
          <w:rFonts w:eastAsia="微软雅黑"/>
          <w:lang w:eastAsia="zh-CN"/>
        </w:rPr>
        <w:t xml:space="preserve"> </w:t>
      </w:r>
      <w:r>
        <w:rPr>
          <w:rFonts w:eastAsia="微软雅黑" w:hint="eastAsia"/>
          <w:lang w:eastAsia="zh-CN"/>
        </w:rPr>
        <w:t>size</w:t>
      </w:r>
      <w:r>
        <w:rPr>
          <w:rFonts w:eastAsia="微软雅黑"/>
          <w:lang w:eastAsia="zh-CN"/>
        </w:rPr>
        <w:t xml:space="preserve">) </w:t>
      </w:r>
    </w:p>
    <w:p w14:paraId="173842D8" w14:textId="77777777" w:rsidR="002A519B" w:rsidRPr="002A519B" w:rsidRDefault="002A519B" w:rsidP="00596AAE">
      <w:pPr>
        <w:ind w:firstLine="220"/>
        <w:rPr>
          <w:rFonts w:eastAsia="等线"/>
          <w:b/>
          <w:i/>
          <w:sz w:val="22"/>
          <w:szCs w:val="22"/>
          <w:highlight w:val="yellow"/>
          <w:lang w:eastAsia="zh-CN"/>
        </w:rPr>
      </w:pPr>
    </w:p>
    <w:p w14:paraId="2907EF4A" w14:textId="6DDE69A5" w:rsidR="00596AAE" w:rsidRDefault="00596AAE" w:rsidP="00596AAE">
      <w:pPr>
        <w:ind w:firstLine="216"/>
        <w:rPr>
          <w:b/>
          <w:i/>
          <w:sz w:val="22"/>
          <w:szCs w:val="22"/>
          <w:lang w:eastAsia="ja-JP"/>
        </w:rPr>
      </w:pPr>
      <w:r w:rsidRPr="002A519B">
        <w:rPr>
          <w:b/>
          <w:i/>
          <w:sz w:val="22"/>
          <w:szCs w:val="22"/>
          <w:lang w:eastAsia="ja-JP"/>
        </w:rPr>
        <w:t xml:space="preserve">Observation </w:t>
      </w:r>
      <w:r w:rsidR="00071F50">
        <w:rPr>
          <w:b/>
          <w:i/>
          <w:sz w:val="22"/>
          <w:szCs w:val="22"/>
          <w:lang w:eastAsia="ja-JP"/>
        </w:rPr>
        <w:t>4</w:t>
      </w:r>
      <w:r w:rsidRPr="002A519B">
        <w:rPr>
          <w:b/>
          <w:i/>
          <w:sz w:val="22"/>
          <w:szCs w:val="22"/>
          <w:lang w:eastAsia="ja-JP"/>
        </w:rPr>
        <w:t xml:space="preserve">: </w:t>
      </w:r>
      <w:r w:rsidR="00CC74A9" w:rsidRPr="002A519B">
        <w:rPr>
          <w:rFonts w:hint="eastAsia"/>
          <w:b/>
          <w:i/>
          <w:sz w:val="22"/>
          <w:szCs w:val="22"/>
          <w:lang w:eastAsia="ja-JP"/>
        </w:rPr>
        <w:t xml:space="preserve"> </w:t>
      </w:r>
      <w:r w:rsidR="00CC74A9" w:rsidRPr="002A519B">
        <w:rPr>
          <w:b/>
          <w:i/>
          <w:sz w:val="22"/>
          <w:szCs w:val="22"/>
          <w:lang w:eastAsia="ja-JP"/>
        </w:rPr>
        <w:t xml:space="preserve">When the training dataset </w:t>
      </w:r>
      <w:r w:rsidR="002A519B" w:rsidRPr="002A519B">
        <w:rPr>
          <w:b/>
          <w:i/>
          <w:sz w:val="22"/>
          <w:szCs w:val="22"/>
          <w:lang w:eastAsia="ja-JP"/>
        </w:rPr>
        <w:t xml:space="preserve">is from DH662 small hall size, </w:t>
      </w:r>
      <w:r w:rsidR="00CC74A9" w:rsidRPr="002A519B">
        <w:rPr>
          <w:b/>
          <w:i/>
          <w:sz w:val="22"/>
          <w:szCs w:val="22"/>
          <w:lang w:eastAsia="ja-JP"/>
        </w:rPr>
        <w:t xml:space="preserve">and the testing/inference dataset generated from different </w:t>
      </w:r>
      <w:r w:rsidR="002A519B" w:rsidRPr="002A519B">
        <w:rPr>
          <w:b/>
          <w:i/>
          <w:sz w:val="22"/>
          <w:szCs w:val="22"/>
          <w:lang w:eastAsia="ja-JP"/>
        </w:rPr>
        <w:t xml:space="preserve">scenario (InF-SH), or different </w:t>
      </w:r>
      <w:r w:rsidR="00CC74A9" w:rsidRPr="002A519B">
        <w:rPr>
          <w:b/>
          <w:i/>
          <w:sz w:val="22"/>
          <w:szCs w:val="22"/>
          <w:lang w:eastAsia="ja-JP"/>
        </w:rPr>
        <w:t>clutter parameter (</w:t>
      </w:r>
      <w:r w:rsidR="002A519B" w:rsidRPr="002A519B">
        <w:rPr>
          <w:b/>
          <w:i/>
          <w:sz w:val="22"/>
          <w:szCs w:val="22"/>
          <w:lang w:eastAsia="ja-JP"/>
        </w:rPr>
        <w:t>DH422</w:t>
      </w:r>
      <w:r w:rsidR="00CC74A9" w:rsidRPr="002A519B">
        <w:rPr>
          <w:b/>
          <w:i/>
          <w:sz w:val="22"/>
          <w:szCs w:val="22"/>
          <w:lang w:eastAsia="ja-JP"/>
        </w:rPr>
        <w:t>)</w:t>
      </w:r>
      <w:r w:rsidR="002A519B" w:rsidRPr="002A519B">
        <w:rPr>
          <w:b/>
          <w:i/>
          <w:sz w:val="22"/>
          <w:szCs w:val="22"/>
          <w:lang w:eastAsia="ja-JP"/>
        </w:rPr>
        <w:t>, or different deployment (large hall size)</w:t>
      </w:r>
      <w:r w:rsidR="002A519B">
        <w:rPr>
          <w:b/>
          <w:i/>
          <w:sz w:val="22"/>
          <w:szCs w:val="22"/>
          <w:lang w:eastAsia="ja-JP"/>
        </w:rPr>
        <w:t>, the performance of all three genralzation cases are degraded severely.</w:t>
      </w:r>
      <w:r w:rsidR="00CC74A9">
        <w:rPr>
          <w:b/>
          <w:i/>
          <w:sz w:val="22"/>
          <w:szCs w:val="22"/>
          <w:lang w:eastAsia="ja-JP"/>
        </w:rPr>
        <w:t xml:space="preserve"> </w:t>
      </w:r>
    </w:p>
    <w:p w14:paraId="383E1EB5" w14:textId="5DDC1388" w:rsidR="002A519B" w:rsidRPr="00CC74A9" w:rsidRDefault="002A519B" w:rsidP="00596AAE">
      <w:pPr>
        <w:ind w:firstLine="216"/>
        <w:rPr>
          <w:b/>
          <w:i/>
          <w:sz w:val="22"/>
          <w:szCs w:val="22"/>
          <w:lang w:eastAsia="ja-JP"/>
        </w:rPr>
      </w:pPr>
      <w:r w:rsidRPr="002A519B">
        <w:rPr>
          <w:b/>
          <w:i/>
          <w:sz w:val="22"/>
          <w:szCs w:val="22"/>
          <w:lang w:eastAsia="ja-JP"/>
        </w:rPr>
        <w:t xml:space="preserve">Observation </w:t>
      </w:r>
      <w:r w:rsidR="00071F50">
        <w:rPr>
          <w:b/>
          <w:i/>
          <w:sz w:val="22"/>
          <w:szCs w:val="22"/>
          <w:lang w:eastAsia="ja-JP"/>
        </w:rPr>
        <w:t>5</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(InF-SH), or different clutter parameter (DH422), or different deployment (large hall size)</w:t>
      </w:r>
      <w:r>
        <w:rPr>
          <w:b/>
          <w:i/>
          <w:sz w:val="22"/>
          <w:szCs w:val="22"/>
          <w:lang w:eastAsia="ja-JP"/>
        </w:rPr>
        <w:t>, the performance of all three generalizations cases are recovered significantly.</w:t>
      </w:r>
      <w:r w:rsidR="007332D5">
        <w:rPr>
          <w:b/>
          <w:i/>
          <w:sz w:val="22"/>
          <w:szCs w:val="22"/>
          <w:lang w:eastAsia="ja-JP"/>
        </w:rPr>
        <w:t xml:space="preserve"> The larger FH size, the better performance could be achieved.</w:t>
      </w:r>
    </w:p>
    <w:p w14:paraId="020AC18B" w14:textId="3FCAA4E4" w:rsidR="00963EEA" w:rsidRDefault="000951CC" w:rsidP="00963EEA">
      <w:pPr>
        <w:ind w:firstLine="216"/>
        <w:rPr>
          <w:b/>
          <w:i/>
          <w:sz w:val="22"/>
          <w:szCs w:val="22"/>
          <w:lang w:eastAsia="ja-JP"/>
        </w:rPr>
      </w:pPr>
      <w:r w:rsidRPr="00963EEA">
        <w:rPr>
          <w:b/>
          <w:i/>
          <w:sz w:val="22"/>
          <w:szCs w:val="22"/>
          <w:lang w:eastAsia="ja-JP"/>
        </w:rPr>
        <w:t xml:space="preserve">Proposal </w:t>
      </w:r>
      <w:r w:rsidR="00071F50">
        <w:rPr>
          <w:b/>
          <w:i/>
          <w:sz w:val="22"/>
          <w:szCs w:val="22"/>
          <w:lang w:eastAsia="ja-JP"/>
        </w:rPr>
        <w:t>5</w:t>
      </w:r>
      <w:r w:rsidRPr="00963EEA">
        <w:rPr>
          <w:b/>
          <w:i/>
          <w:sz w:val="22"/>
          <w:szCs w:val="22"/>
          <w:lang w:eastAsia="ja-JP"/>
        </w:rPr>
        <w:t>:</w:t>
      </w:r>
      <w:r w:rsidR="00963EEA" w:rsidRPr="00963EEA">
        <w:rPr>
          <w:rFonts w:hint="eastAsia"/>
          <w:b/>
          <w:i/>
          <w:sz w:val="22"/>
          <w:szCs w:val="22"/>
          <w:lang w:eastAsia="ja-JP"/>
        </w:rPr>
        <w:t xml:space="preserve"> </w:t>
      </w:r>
      <w:r w:rsidR="00963EEA" w:rsidRPr="00963EEA">
        <w:rPr>
          <w:b/>
          <w:i/>
          <w:sz w:val="22"/>
          <w:szCs w:val="22"/>
          <w:lang w:eastAsia="ja-JP"/>
        </w:rPr>
        <w:t xml:space="preserve">RAN1 study the update/fine-tuning the model with limited number of data set or targeting </w:t>
      </w:r>
      <w:r w:rsidR="00963EEA">
        <w:rPr>
          <w:b/>
          <w:i/>
          <w:sz w:val="22"/>
          <w:szCs w:val="22"/>
          <w:lang w:eastAsia="ja-JP"/>
        </w:rPr>
        <w:t xml:space="preserve">generalization </w:t>
      </w:r>
      <w:r w:rsidR="00963EEA" w:rsidRPr="00963EEA">
        <w:rPr>
          <w:b/>
          <w:i/>
          <w:sz w:val="22"/>
          <w:szCs w:val="22"/>
          <w:lang w:eastAsia="ja-JP"/>
        </w:rPr>
        <w:t>case.</w:t>
      </w:r>
    </w:p>
    <w:p w14:paraId="7966F57A" w14:textId="2B05F6AD" w:rsidR="008A7E9A" w:rsidRDefault="008A7E9A" w:rsidP="00963EEA">
      <w:pPr>
        <w:ind w:firstLine="216"/>
        <w:rPr>
          <w:rFonts w:eastAsia="Yu Mincho"/>
          <w:b/>
          <w:i/>
          <w:sz w:val="22"/>
          <w:szCs w:val="22"/>
          <w:lang w:eastAsia="ja-JP"/>
        </w:rPr>
      </w:pPr>
    </w:p>
    <w:p w14:paraId="1ED523A4" w14:textId="23809C9D" w:rsidR="00DB164A" w:rsidRPr="00DB164A" w:rsidRDefault="00DB164A" w:rsidP="00DB164A">
      <w:pPr>
        <w:ind w:firstLineChars="0" w:firstLine="231"/>
        <w:rPr>
          <w:iCs/>
          <w:sz w:val="22"/>
        </w:rPr>
      </w:pPr>
      <w:r w:rsidRPr="00DB164A">
        <w:rPr>
          <w:iCs/>
          <w:sz w:val="22"/>
        </w:rPr>
        <w:t>As discussed in section 2.1.1, the normalization of the CIR could also impact the inference performance. The evaluation results are given below:</w:t>
      </w:r>
    </w:p>
    <w:p w14:paraId="2B1F1405" w14:textId="583AB581" w:rsidR="00DB164A" w:rsidRPr="00DB164A" w:rsidRDefault="00DB164A" w:rsidP="00DB164A">
      <w:pPr>
        <w:jc w:val="center"/>
        <w:rPr>
          <w:rFonts w:eastAsia="等线"/>
          <w:b/>
          <w:i/>
          <w:sz w:val="22"/>
          <w:szCs w:val="22"/>
          <w:lang w:eastAsia="zh-CN"/>
        </w:rPr>
      </w:pPr>
      <w:r>
        <w:rPr>
          <w:noProof/>
        </w:rPr>
        <w:drawing>
          <wp:inline distT="0" distB="0" distL="0" distR="0" wp14:anchorId="0BD91DD4" wp14:editId="00EC1A1F">
            <wp:extent cx="3536950" cy="2652607"/>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3863" cy="2665291"/>
                    </a:xfrm>
                    <a:prstGeom prst="rect">
                      <a:avLst/>
                    </a:prstGeom>
                    <a:noFill/>
                    <a:ln>
                      <a:noFill/>
                    </a:ln>
                  </pic:spPr>
                </pic:pic>
              </a:graphicData>
            </a:graphic>
          </wp:inline>
        </w:drawing>
      </w:r>
    </w:p>
    <w:p w14:paraId="4EA58AA0" w14:textId="7E3231D6" w:rsidR="00DB164A" w:rsidRDefault="00DB164A" w:rsidP="00DB164A">
      <w:pPr>
        <w:jc w:val="center"/>
        <w:rPr>
          <w:rFonts w:eastAsia="微软雅黑"/>
          <w:lang w:eastAsia="zh-CN"/>
        </w:rPr>
      </w:pPr>
      <w:r w:rsidRPr="003C617A">
        <w:rPr>
          <w:rFonts w:eastAsia="微软雅黑"/>
          <w:lang w:eastAsia="zh-CN"/>
        </w:rPr>
        <w:t>Fig.</w:t>
      </w:r>
      <w:r>
        <w:rPr>
          <w:rFonts w:eastAsia="微软雅黑"/>
          <w:lang w:eastAsia="zh-CN"/>
        </w:rPr>
        <w:t xml:space="preserve">6 CDF </w:t>
      </w:r>
      <w:r>
        <w:rPr>
          <w:rFonts w:eastAsia="微软雅黑" w:hint="eastAsia"/>
          <w:lang w:eastAsia="zh-CN"/>
        </w:rPr>
        <w:t>of</w:t>
      </w:r>
      <w:r>
        <w:rPr>
          <w:rFonts w:eastAsia="微软雅黑"/>
          <w:lang w:eastAsia="zh-CN"/>
        </w:rPr>
        <w:t xml:space="preserve"> positioning errors with normalized or non-normalized CIR </w:t>
      </w:r>
    </w:p>
    <w:p w14:paraId="3A63E5BD" w14:textId="04E773F1" w:rsidR="008A7E9A" w:rsidRDefault="00DB164A" w:rsidP="00963EEA">
      <w:pPr>
        <w:ind w:firstLine="216"/>
        <w:rPr>
          <w:b/>
          <w:i/>
          <w:sz w:val="22"/>
          <w:szCs w:val="22"/>
          <w:lang w:eastAsia="ja-JP"/>
        </w:rPr>
      </w:pPr>
      <w:r w:rsidRPr="002A519B">
        <w:rPr>
          <w:b/>
          <w:i/>
          <w:sz w:val="22"/>
          <w:szCs w:val="22"/>
          <w:lang w:eastAsia="ja-JP"/>
        </w:rPr>
        <w:t xml:space="preserve">Observation </w:t>
      </w:r>
      <w:r w:rsidR="00071F50">
        <w:rPr>
          <w:b/>
          <w:i/>
          <w:sz w:val="22"/>
          <w:szCs w:val="22"/>
          <w:lang w:eastAsia="ja-JP"/>
        </w:rPr>
        <w:t>6</w:t>
      </w:r>
      <w:r w:rsidRPr="002A519B">
        <w:rPr>
          <w:b/>
          <w:i/>
          <w:sz w:val="22"/>
          <w:szCs w:val="22"/>
          <w:lang w:eastAsia="ja-JP"/>
        </w:rPr>
        <w:t>:</w:t>
      </w:r>
      <w:r>
        <w:rPr>
          <w:b/>
          <w:i/>
          <w:sz w:val="22"/>
          <w:szCs w:val="22"/>
          <w:lang w:eastAsia="ja-JP"/>
        </w:rPr>
        <w:t xml:space="preserve"> the normalized CIR may degrade the inference performance. </w:t>
      </w:r>
    </w:p>
    <w:p w14:paraId="3C8187D2" w14:textId="69A5F9F1" w:rsidR="00147DC8" w:rsidRDefault="00147DC8" w:rsidP="00963EEA">
      <w:pPr>
        <w:ind w:firstLine="220"/>
        <w:rPr>
          <w:rFonts w:eastAsia="等线"/>
          <w:b/>
          <w:i/>
          <w:sz w:val="22"/>
          <w:szCs w:val="22"/>
          <w:lang w:eastAsia="zh-CN"/>
        </w:rPr>
      </w:pPr>
    </w:p>
    <w:p w14:paraId="1F72827F" w14:textId="75C70583" w:rsidR="00FC53F5" w:rsidRDefault="00FC53F5" w:rsidP="00FC53F5">
      <w:pPr>
        <w:pStyle w:val="Heading2"/>
        <w:tabs>
          <w:tab w:val="clear" w:pos="5113"/>
          <w:tab w:val="num" w:pos="4537"/>
        </w:tabs>
        <w:ind w:left="567"/>
        <w:rPr>
          <w:lang w:val="en-US" w:eastAsia="ko-KR"/>
        </w:rPr>
      </w:pPr>
      <w:r w:rsidRPr="00FC53F5">
        <w:rPr>
          <w:lang w:val="en-US" w:eastAsia="ko-KR"/>
        </w:rPr>
        <w:lastRenderedPageBreak/>
        <w:t xml:space="preserve">Updated </w:t>
      </w:r>
      <w:r>
        <w:rPr>
          <w:lang w:val="en-US" w:eastAsia="ko-KR"/>
        </w:rPr>
        <w:t>results</w:t>
      </w:r>
    </w:p>
    <w:p w14:paraId="6F2B6BBF" w14:textId="29E8A04A" w:rsidR="00FC53F5" w:rsidRDefault="00687ECA" w:rsidP="00FC53F5">
      <w:pPr>
        <w:rPr>
          <w:rFonts w:eastAsia="等线"/>
          <w:lang w:eastAsia="zh-CN"/>
        </w:rPr>
      </w:pPr>
      <w:r>
        <w:rPr>
          <w:rFonts w:eastAsia="等线"/>
          <w:lang w:eastAsia="zh-CN"/>
        </w:rPr>
        <w:t>As agreed in last meeting that, RAN1 will look into some other generalization aspect including the SNR mis-match. In the following update simulation results, the 10db SNR level and -10db SNR level are selected for representative high and low SNR level, respectively.</w:t>
      </w:r>
      <w:r w:rsidR="00841AD4">
        <w:rPr>
          <w:rFonts w:eastAsia="等线"/>
          <w:lang w:eastAsia="zh-CN"/>
        </w:rPr>
        <w:t xml:space="preserve"> Other simulation setting is InF-DH 662 aligned. </w:t>
      </w:r>
    </w:p>
    <w:p w14:paraId="665FD311" w14:textId="3FF9F858" w:rsidR="00147DC8" w:rsidRDefault="00147DC8" w:rsidP="00687ECA">
      <w:pPr>
        <w:jc w:val="center"/>
        <w:rPr>
          <w:rFonts w:eastAsia="Yu Mincho"/>
          <w:b/>
          <w:i/>
          <w:sz w:val="22"/>
          <w:szCs w:val="22"/>
          <w:lang w:eastAsia="ja-JP"/>
        </w:rPr>
      </w:pPr>
      <w:r>
        <w:rPr>
          <w:noProof/>
        </w:rPr>
        <w:drawing>
          <wp:inline distT="0" distB="0" distL="0" distR="0" wp14:anchorId="33793474" wp14:editId="2291795D">
            <wp:extent cx="4365266" cy="3350982"/>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7273" cy="3367876"/>
                    </a:xfrm>
                    <a:prstGeom prst="rect">
                      <a:avLst/>
                    </a:prstGeom>
                    <a:noFill/>
                    <a:ln>
                      <a:noFill/>
                    </a:ln>
                  </pic:spPr>
                </pic:pic>
              </a:graphicData>
            </a:graphic>
          </wp:inline>
        </w:drawing>
      </w:r>
    </w:p>
    <w:p w14:paraId="73B92A7F" w14:textId="02764F66" w:rsidR="00F17156" w:rsidRDefault="00F17156" w:rsidP="00687ECA">
      <w:pPr>
        <w:jc w:val="center"/>
        <w:rPr>
          <w:rFonts w:eastAsia="微软雅黑"/>
          <w:lang w:eastAsia="zh-CN"/>
        </w:rPr>
      </w:pPr>
      <w:r w:rsidRPr="00F17156">
        <w:rPr>
          <w:rFonts w:eastAsia="微软雅黑" w:hint="eastAsia"/>
          <w:lang w:eastAsia="zh-CN"/>
        </w:rPr>
        <w:t>F</w:t>
      </w:r>
      <w:r w:rsidRPr="00F17156">
        <w:rPr>
          <w:rFonts w:eastAsia="微软雅黑"/>
          <w:lang w:eastAsia="zh-CN"/>
        </w:rPr>
        <w:t xml:space="preserve">ig.7 </w:t>
      </w:r>
      <w:r>
        <w:rPr>
          <w:rFonts w:eastAsia="微软雅黑"/>
          <w:lang w:eastAsia="zh-CN"/>
        </w:rPr>
        <w:t xml:space="preserve">CDF </w:t>
      </w:r>
      <w:r>
        <w:rPr>
          <w:rFonts w:eastAsia="微软雅黑" w:hint="eastAsia"/>
          <w:lang w:eastAsia="zh-CN"/>
        </w:rPr>
        <w:t>of</w:t>
      </w:r>
      <w:r>
        <w:rPr>
          <w:rFonts w:eastAsia="微软雅黑"/>
          <w:lang w:eastAsia="zh-CN"/>
        </w:rPr>
        <w:t xml:space="preserve"> positioning errors with different SNR level</w:t>
      </w:r>
    </w:p>
    <w:p w14:paraId="0FD0AEA2" w14:textId="77777777" w:rsidR="00F17156" w:rsidRDefault="00F17156" w:rsidP="00687ECA">
      <w:pPr>
        <w:jc w:val="center"/>
        <w:rPr>
          <w:rFonts w:eastAsia="微软雅黑"/>
          <w:lang w:eastAsia="zh-CN"/>
        </w:rPr>
      </w:pPr>
    </w:p>
    <w:p w14:paraId="347903A3" w14:textId="591A857D" w:rsidR="00F17156" w:rsidRDefault="00F17156" w:rsidP="00687ECA">
      <w:pPr>
        <w:ind w:firstLine="220"/>
        <w:jc w:val="center"/>
        <w:rPr>
          <w:rFonts w:eastAsia="等线"/>
          <w:b/>
          <w:i/>
          <w:sz w:val="22"/>
          <w:szCs w:val="22"/>
          <w:lang w:eastAsia="zh-CN"/>
        </w:rPr>
      </w:pPr>
      <w:r w:rsidRPr="00F17156">
        <w:rPr>
          <w:rFonts w:eastAsia="等线"/>
          <w:b/>
          <w:i/>
          <w:noProof/>
          <w:sz w:val="22"/>
          <w:szCs w:val="22"/>
          <w:lang w:eastAsia="zh-CN"/>
        </w:rPr>
        <w:drawing>
          <wp:inline distT="0" distB="0" distL="0" distR="0" wp14:anchorId="12080AF5" wp14:editId="35F02725">
            <wp:extent cx="3856383" cy="3202297"/>
            <wp:effectExtent l="0" t="0" r="0" b="0"/>
            <wp:docPr id="11" name="Picture 3">
              <a:extLst xmlns:a="http://schemas.openxmlformats.org/drawingml/2006/main">
                <a:ext uri="{FF2B5EF4-FFF2-40B4-BE49-F238E27FC236}">
                  <a16:creationId xmlns:a16="http://schemas.microsoft.com/office/drawing/2014/main" id="{9D3079BF-6BDA-45B6-93D1-DFCB3F60C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D3079BF-6BDA-45B6-93D1-DFCB3F60C8DC}"/>
                        </a:ext>
                      </a:extLst>
                    </pic:cNvPr>
                    <pic:cNvPicPr>
                      <a:picLocks noChangeAspect="1"/>
                    </pic:cNvPicPr>
                  </pic:nvPicPr>
                  <pic:blipFill>
                    <a:blip r:embed="rId20"/>
                    <a:stretch>
                      <a:fillRect/>
                    </a:stretch>
                  </pic:blipFill>
                  <pic:spPr>
                    <a:xfrm>
                      <a:off x="0" y="0"/>
                      <a:ext cx="3865562" cy="3209919"/>
                    </a:xfrm>
                    <a:prstGeom prst="rect">
                      <a:avLst/>
                    </a:prstGeom>
                  </pic:spPr>
                </pic:pic>
              </a:graphicData>
            </a:graphic>
          </wp:inline>
        </w:drawing>
      </w:r>
    </w:p>
    <w:p w14:paraId="4ED2F676" w14:textId="6AC77F94" w:rsidR="00F17156" w:rsidRDefault="00F17156" w:rsidP="00F17156">
      <w:pPr>
        <w:jc w:val="center"/>
        <w:rPr>
          <w:rFonts w:eastAsia="微软雅黑"/>
          <w:lang w:eastAsia="zh-CN"/>
        </w:rPr>
      </w:pPr>
      <w:r w:rsidRPr="00F17156">
        <w:rPr>
          <w:rFonts w:eastAsia="微软雅黑" w:hint="eastAsia"/>
          <w:lang w:eastAsia="zh-CN"/>
        </w:rPr>
        <w:t>F</w:t>
      </w:r>
      <w:r w:rsidRPr="00F17156">
        <w:rPr>
          <w:rFonts w:eastAsia="微软雅黑"/>
          <w:lang w:eastAsia="zh-CN"/>
        </w:rPr>
        <w:t>ig.</w:t>
      </w:r>
      <w:r>
        <w:rPr>
          <w:rFonts w:eastAsia="微软雅黑"/>
          <w:lang w:eastAsia="zh-CN"/>
        </w:rPr>
        <w:t>8</w:t>
      </w:r>
      <w:r w:rsidRPr="00F17156">
        <w:rPr>
          <w:rFonts w:eastAsia="微软雅黑"/>
          <w:lang w:eastAsia="zh-CN"/>
        </w:rPr>
        <w:t xml:space="preserve"> </w:t>
      </w:r>
      <w:r>
        <w:rPr>
          <w:rFonts w:eastAsia="微软雅黑"/>
          <w:lang w:eastAsia="zh-CN"/>
        </w:rPr>
        <w:t xml:space="preserve">CDF </w:t>
      </w:r>
      <w:r>
        <w:rPr>
          <w:rFonts w:eastAsia="微软雅黑" w:hint="eastAsia"/>
          <w:lang w:eastAsia="zh-CN"/>
        </w:rPr>
        <w:t>of</w:t>
      </w:r>
      <w:r>
        <w:rPr>
          <w:rFonts w:eastAsia="微软雅黑"/>
          <w:lang w:eastAsia="zh-CN"/>
        </w:rPr>
        <w:t xml:space="preserve"> positioning errors with different SNR level (2)</w:t>
      </w:r>
    </w:p>
    <w:p w14:paraId="658023CF" w14:textId="77777777" w:rsidR="00F17156" w:rsidRDefault="00F17156" w:rsidP="00071F50">
      <w:pPr>
        <w:ind w:firstLineChars="0" w:firstLine="0"/>
        <w:rPr>
          <w:rFonts w:eastAsia="等线"/>
          <w:bCs/>
          <w:iCs/>
          <w:sz w:val="22"/>
          <w:szCs w:val="22"/>
          <w:lang w:eastAsia="zh-CN"/>
        </w:rPr>
      </w:pPr>
    </w:p>
    <w:p w14:paraId="15298C23" w14:textId="0FE4DC59" w:rsidR="00F17156" w:rsidRDefault="00F17156" w:rsidP="00F17156">
      <w:pPr>
        <w:ind w:firstLine="220"/>
        <w:rPr>
          <w:rFonts w:eastAsia="等线"/>
          <w:bCs/>
          <w:iCs/>
          <w:sz w:val="22"/>
          <w:szCs w:val="22"/>
          <w:lang w:eastAsia="zh-CN"/>
        </w:rPr>
      </w:pPr>
      <w:r>
        <w:rPr>
          <w:rFonts w:eastAsia="等线"/>
          <w:bCs/>
          <w:iCs/>
          <w:sz w:val="22"/>
          <w:szCs w:val="22"/>
          <w:lang w:eastAsia="zh-CN"/>
        </w:rPr>
        <w:lastRenderedPageBreak/>
        <w:t>The detailed statistic settings are updated in tables in following section on summary of the evaluation results. Based on the interference outcome, generalization results, and also the fine</w:t>
      </w:r>
      <w:r w:rsidR="009D5EB4">
        <w:rPr>
          <w:rFonts w:eastAsia="等线"/>
          <w:bCs/>
          <w:iCs/>
          <w:sz w:val="22"/>
          <w:szCs w:val="22"/>
          <w:lang w:eastAsia="zh-CN"/>
        </w:rPr>
        <w:t>-</w:t>
      </w:r>
      <w:r>
        <w:rPr>
          <w:rFonts w:eastAsia="等线"/>
          <w:bCs/>
          <w:iCs/>
          <w:sz w:val="22"/>
          <w:szCs w:val="22"/>
          <w:lang w:eastAsia="zh-CN"/>
        </w:rPr>
        <w:t xml:space="preserve">tuning results, we have some of the following observations: </w:t>
      </w:r>
    </w:p>
    <w:p w14:paraId="5BB9C72B" w14:textId="7B768280" w:rsidR="00F17156" w:rsidRDefault="00F17156" w:rsidP="00F17156">
      <w:pPr>
        <w:pStyle w:val="ListParagraph"/>
        <w:numPr>
          <w:ilvl w:val="0"/>
          <w:numId w:val="28"/>
        </w:numPr>
        <w:ind w:firstLineChars="0"/>
        <w:rPr>
          <w:rFonts w:eastAsia="等线"/>
          <w:bCs/>
          <w:iCs/>
        </w:rPr>
      </w:pPr>
      <w:r>
        <w:rPr>
          <w:rFonts w:eastAsia="等线"/>
          <w:bCs/>
          <w:iCs/>
        </w:rPr>
        <w:t>The fine-tuning is beneficial on improving the generalization performance;</w:t>
      </w:r>
    </w:p>
    <w:p w14:paraId="1E01B562" w14:textId="77777777" w:rsidR="00F17156" w:rsidRPr="00F17156" w:rsidRDefault="00F17156" w:rsidP="00F17156">
      <w:pPr>
        <w:pStyle w:val="ListParagraph"/>
        <w:numPr>
          <w:ilvl w:val="0"/>
          <w:numId w:val="28"/>
        </w:numPr>
        <w:ind w:firstLineChars="0"/>
        <w:rPr>
          <w:rFonts w:eastAsia="等线"/>
          <w:bCs/>
          <w:iCs/>
        </w:rPr>
      </w:pPr>
      <w:r w:rsidRPr="00F17156">
        <w:rPr>
          <w:rFonts w:eastAsia="等线"/>
          <w:bCs/>
          <w:iCs/>
        </w:rPr>
        <w:t>For same set for training and inference, high SNR level performs better</w:t>
      </w:r>
    </w:p>
    <w:p w14:paraId="4298232E" w14:textId="77777777" w:rsidR="00F17156" w:rsidRPr="00F17156" w:rsidRDefault="00F17156" w:rsidP="00F17156">
      <w:pPr>
        <w:ind w:left="640" w:firstLineChars="0" w:firstLine="0"/>
        <w:rPr>
          <w:rFonts w:eastAsia="等线"/>
          <w:bCs/>
          <w:iCs/>
        </w:rPr>
      </w:pPr>
      <w:r w:rsidRPr="00F17156">
        <w:rPr>
          <w:rFonts w:eastAsia="等线"/>
          <w:bCs/>
          <w:iCs/>
        </w:rPr>
        <w:t>e.g., -10db model for -10db inference will have larger pos error than 10db model for 10db inference</w:t>
      </w:r>
    </w:p>
    <w:p w14:paraId="158AADE4" w14:textId="77777777" w:rsidR="00F17156" w:rsidRPr="00F17156" w:rsidRDefault="00F17156" w:rsidP="00F17156">
      <w:pPr>
        <w:pStyle w:val="ListParagraph"/>
        <w:numPr>
          <w:ilvl w:val="0"/>
          <w:numId w:val="28"/>
        </w:numPr>
        <w:ind w:firstLineChars="0"/>
        <w:rPr>
          <w:rFonts w:eastAsia="等线"/>
          <w:bCs/>
          <w:iCs/>
        </w:rPr>
      </w:pPr>
      <w:r w:rsidRPr="00F17156">
        <w:rPr>
          <w:rFonts w:eastAsia="等线"/>
          <w:bCs/>
          <w:iCs/>
        </w:rPr>
        <w:t>For different set for training and inference, low SNR level might be better</w:t>
      </w:r>
    </w:p>
    <w:p w14:paraId="043DCD90" w14:textId="77777777" w:rsidR="00F17156" w:rsidRPr="00F17156" w:rsidRDefault="00F17156" w:rsidP="00F17156">
      <w:pPr>
        <w:pStyle w:val="ListParagraph"/>
        <w:ind w:left="640" w:firstLineChars="0" w:firstLine="0"/>
        <w:rPr>
          <w:rFonts w:eastAsia="等线"/>
          <w:bCs/>
          <w:iCs/>
        </w:rPr>
      </w:pPr>
      <w:r w:rsidRPr="00F17156">
        <w:rPr>
          <w:rFonts w:eastAsia="等线"/>
          <w:bCs/>
          <w:iCs/>
        </w:rPr>
        <w:t>e.g., 10db model for -10db inference will have much larger pos error than -10db model for 10db inference</w:t>
      </w:r>
    </w:p>
    <w:p w14:paraId="7380E8A4" w14:textId="153E901B" w:rsidR="00F17156" w:rsidRPr="00F17156" w:rsidRDefault="00F17156" w:rsidP="00F17156">
      <w:pPr>
        <w:pStyle w:val="ListParagraph"/>
        <w:numPr>
          <w:ilvl w:val="0"/>
          <w:numId w:val="28"/>
        </w:numPr>
        <w:ind w:firstLineChars="0"/>
        <w:rPr>
          <w:rFonts w:eastAsia="等线"/>
          <w:bCs/>
          <w:iCs/>
        </w:rPr>
      </w:pPr>
      <w:r w:rsidRPr="00D35896">
        <w:rPr>
          <w:rFonts w:eastAsia="等线"/>
          <w:b/>
          <w:iCs/>
        </w:rPr>
        <w:t>Unlike</w:t>
      </w:r>
      <w:r>
        <w:rPr>
          <w:rFonts w:eastAsia="等线"/>
          <w:bCs/>
          <w:iCs/>
        </w:rPr>
        <w:t xml:space="preserve"> the other generalization aspect, the mis-alignment of the SNR may not always degrade the performance. </w:t>
      </w:r>
    </w:p>
    <w:p w14:paraId="3369CC59" w14:textId="77777777" w:rsidR="00F17156" w:rsidRPr="00F17156" w:rsidRDefault="00F17156" w:rsidP="00F17156">
      <w:pPr>
        <w:pStyle w:val="ListParagraph"/>
        <w:ind w:left="640" w:firstLineChars="0" w:firstLine="0"/>
        <w:rPr>
          <w:rFonts w:eastAsia="等线"/>
          <w:bCs/>
          <w:iCs/>
        </w:rPr>
      </w:pPr>
      <w:r w:rsidRPr="00F17156">
        <w:rPr>
          <w:rFonts w:eastAsia="等线"/>
          <w:bCs/>
          <w:iCs/>
        </w:rPr>
        <w:t>e.g., -10db model for -10db inference will have larger pos error than -10db model for 10db inference</w:t>
      </w:r>
    </w:p>
    <w:p w14:paraId="3C77D8B9" w14:textId="0491021D" w:rsidR="00F17156" w:rsidRDefault="00F17156" w:rsidP="00F17156">
      <w:pPr>
        <w:pStyle w:val="ListParagraph"/>
        <w:ind w:left="640" w:firstLineChars="0" w:firstLine="0"/>
        <w:rPr>
          <w:rFonts w:eastAsia="等线"/>
          <w:bCs/>
          <w:iCs/>
        </w:rPr>
      </w:pPr>
      <w:r w:rsidRPr="00F17156">
        <w:rPr>
          <w:rFonts w:eastAsia="等线"/>
          <w:bCs/>
          <w:i/>
          <w:u w:val="single"/>
        </w:rPr>
        <w:t xml:space="preserve">Possible reason: </w:t>
      </w:r>
      <w:r w:rsidRPr="00F17156">
        <w:rPr>
          <w:rFonts w:eastAsia="等线"/>
          <w:bCs/>
          <w:iCs/>
        </w:rPr>
        <w:t xml:space="preserve">the low SNR level data set </w:t>
      </w:r>
      <w:r w:rsidR="00C57216">
        <w:rPr>
          <w:rFonts w:eastAsia="等线"/>
          <w:bCs/>
          <w:iCs/>
        </w:rPr>
        <w:t>could have</w:t>
      </w:r>
      <w:r w:rsidRPr="00F17156">
        <w:rPr>
          <w:rFonts w:eastAsia="等线"/>
          <w:bCs/>
          <w:iCs/>
        </w:rPr>
        <w:t xml:space="preserve"> larger/wider range of channel characteristic than the high SNR level data set;</w:t>
      </w:r>
      <w:r w:rsidR="00C57216">
        <w:rPr>
          <w:rFonts w:eastAsia="等线"/>
          <w:bCs/>
          <w:iCs/>
        </w:rPr>
        <w:t xml:space="preserve"> so that</w:t>
      </w:r>
    </w:p>
    <w:p w14:paraId="5D7F8E82" w14:textId="77777777" w:rsidR="00A153DE" w:rsidRDefault="00A153DE" w:rsidP="00A153DE">
      <w:pPr>
        <w:ind w:firstLineChars="0" w:firstLine="0"/>
        <w:rPr>
          <w:rFonts w:eastAsia="Yu Mincho"/>
          <w:b/>
          <w:i/>
          <w:sz w:val="22"/>
          <w:szCs w:val="22"/>
          <w:lang w:eastAsia="ja-JP"/>
        </w:rPr>
      </w:pPr>
    </w:p>
    <w:p w14:paraId="7473F05B" w14:textId="77777777" w:rsidR="00A153DE" w:rsidRPr="00A153DE" w:rsidRDefault="00A153DE" w:rsidP="00A153DE">
      <w:pPr>
        <w:ind w:firstLineChars="0" w:firstLine="0"/>
        <w:rPr>
          <w:rFonts w:eastAsiaTheme="minorEastAsia"/>
          <w:bCs/>
          <w:iCs/>
        </w:rPr>
      </w:pPr>
    </w:p>
    <w:p w14:paraId="1FD72DA5" w14:textId="1A0C169E" w:rsidR="000951CC" w:rsidRPr="008A7E9A" w:rsidRDefault="008A7E9A" w:rsidP="008A7E9A">
      <w:pPr>
        <w:pStyle w:val="Heading2"/>
        <w:tabs>
          <w:tab w:val="clear" w:pos="5113"/>
          <w:tab w:val="num" w:pos="4537"/>
        </w:tabs>
        <w:ind w:left="567"/>
        <w:rPr>
          <w:lang w:val="en-US" w:eastAsia="ko-KR"/>
        </w:rPr>
      </w:pPr>
      <w:r w:rsidRPr="008A7E9A">
        <w:rPr>
          <w:lang w:val="en-US" w:eastAsia="ko-KR"/>
        </w:rPr>
        <w:t>Summary of the evaluation results:</w:t>
      </w:r>
    </w:p>
    <w:p w14:paraId="119225EA" w14:textId="2D6DD105" w:rsidR="008A7E9A" w:rsidRPr="008A7E9A" w:rsidRDefault="008A7E9A" w:rsidP="008A7E9A">
      <w:pPr>
        <w:spacing w:before="0" w:after="0" w:line="240" w:lineRule="auto"/>
        <w:ind w:firstLineChars="0" w:firstLine="0"/>
        <w:jc w:val="left"/>
        <w:rPr>
          <w:rFonts w:ascii="Times" w:hAnsi="Times"/>
          <w:b/>
          <w:szCs w:val="24"/>
          <w:lang w:val="en-GB" w:eastAsia="en-US"/>
        </w:rPr>
      </w:pPr>
      <w:r w:rsidRPr="008A7E9A">
        <w:rPr>
          <w:rFonts w:ascii="Times" w:hAnsi="Times"/>
          <w:b/>
          <w:szCs w:val="24"/>
          <w:lang w:val="en-GB" w:eastAsia="en-US"/>
        </w:rPr>
        <w:t>Table X. Evaluation results for AI/ML model deployed o</w:t>
      </w:r>
      <w:r w:rsidRPr="00A5794D">
        <w:rPr>
          <w:rFonts w:ascii="Times" w:hAnsi="Times"/>
          <w:b/>
          <w:szCs w:val="24"/>
          <w:lang w:val="en-GB" w:eastAsia="en-US"/>
        </w:rPr>
        <w:t>n UE</w:t>
      </w:r>
      <w:r w:rsidR="00A5794D" w:rsidRPr="00A5794D">
        <w:rPr>
          <w:rFonts w:ascii="Times" w:hAnsi="Times"/>
          <w:b/>
          <w:szCs w:val="24"/>
          <w:lang w:val="en-GB" w:eastAsia="en-US"/>
        </w:rPr>
        <w:t>-side</w:t>
      </w:r>
      <w:r w:rsidRPr="00A5794D">
        <w:rPr>
          <w:rFonts w:ascii="Times" w:hAnsi="Times"/>
          <w:b/>
          <w:szCs w:val="24"/>
          <w:lang w:val="en-GB" w:eastAsia="en-US"/>
        </w:rPr>
        <w:t xml:space="preserve"> or network-s</w:t>
      </w:r>
      <w:r w:rsidRPr="008A7E9A">
        <w:rPr>
          <w:rFonts w:ascii="Times" w:hAnsi="Times"/>
          <w:b/>
          <w:szCs w:val="24"/>
          <w:lang w:val="en-GB" w:eastAsia="en-US"/>
        </w:rPr>
        <w:t xml:space="preserve">ide, </w:t>
      </w:r>
      <w:r w:rsidR="00846479" w:rsidRPr="004F1B0C">
        <w:rPr>
          <w:rFonts w:ascii="Times" w:hAnsi="Times"/>
          <w:b/>
          <w:szCs w:val="24"/>
          <w:lang w:val="en-GB" w:eastAsia="en-US"/>
        </w:rPr>
        <w:t>Resnet</w:t>
      </w:r>
      <w:r w:rsidRPr="004F1B0C">
        <w:rPr>
          <w:rFonts w:ascii="Times" w:hAnsi="Times"/>
          <w:b/>
          <w:szCs w:val="24"/>
          <w:lang w:val="en-GB" w:eastAsia="en-US"/>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8A7E9A" w:rsidRPr="008A7E9A" w14:paraId="19F03CDB" w14:textId="77777777" w:rsidTr="00CB6F51">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EC5309D"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DE6D02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CB3456"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Label</w:t>
            </w:r>
          </w:p>
        </w:tc>
        <w:tc>
          <w:tcPr>
            <w:tcW w:w="1618" w:type="dxa"/>
            <w:gridSpan w:val="2"/>
            <w:tcBorders>
              <w:top w:val="single" w:sz="4" w:space="0" w:color="auto"/>
              <w:left w:val="single" w:sz="4" w:space="0" w:color="auto"/>
              <w:bottom w:val="single" w:sz="4" w:space="0" w:color="auto"/>
              <w:right w:val="single" w:sz="4" w:space="0" w:color="auto"/>
            </w:tcBorders>
          </w:tcPr>
          <w:p w14:paraId="60A3C9D7" w14:textId="69009A3A" w:rsidR="008A7E9A" w:rsidRPr="008A7E9A" w:rsidRDefault="00654505" w:rsidP="008A7E9A">
            <w:pPr>
              <w:spacing w:before="0" w:after="0" w:line="240" w:lineRule="auto"/>
              <w:ind w:firstLineChars="0" w:firstLine="0"/>
              <w:jc w:val="left"/>
              <w:rPr>
                <w:rFonts w:ascii="Times" w:hAnsi="Times"/>
                <w:szCs w:val="24"/>
                <w:lang w:val="en-GB" w:eastAsia="en-US"/>
              </w:rPr>
            </w:pPr>
            <w:r w:rsidRPr="008A7E9A">
              <w:rPr>
                <w:rFonts w:ascii="Times" w:hAnsi="Times"/>
                <w:szCs w:val="24"/>
                <w:lang w:val="en-GB" w:eastAsia="en-US"/>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06832E07"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1896BC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tcPr>
          <w:p w14:paraId="3FF7A13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Horizontal pos. accuracy at CDF=90% (m)</w:t>
            </w:r>
          </w:p>
        </w:tc>
      </w:tr>
      <w:tr w:rsidR="008A7E9A" w:rsidRPr="008A7E9A" w14:paraId="4B6E8F7A" w14:textId="77777777" w:rsidTr="00CB6F51">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05B65CA"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D5CD41E"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D4265A8"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898" w:type="dxa"/>
            <w:tcBorders>
              <w:top w:val="single" w:sz="4" w:space="0" w:color="auto"/>
              <w:left w:val="single" w:sz="4" w:space="0" w:color="auto"/>
              <w:right w:val="single" w:sz="4" w:space="0" w:color="auto"/>
            </w:tcBorders>
            <w:vAlign w:val="center"/>
          </w:tcPr>
          <w:p w14:paraId="6742A0F1"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Train</w:t>
            </w:r>
          </w:p>
        </w:tc>
        <w:tc>
          <w:tcPr>
            <w:tcW w:w="720" w:type="dxa"/>
            <w:tcBorders>
              <w:top w:val="single" w:sz="4" w:space="0" w:color="auto"/>
              <w:left w:val="single" w:sz="4" w:space="0" w:color="auto"/>
              <w:right w:val="single" w:sz="4" w:space="0" w:color="auto"/>
            </w:tcBorders>
            <w:vAlign w:val="center"/>
          </w:tcPr>
          <w:p w14:paraId="02251F43"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652CFB6B"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9B62CEA"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tcPr>
          <w:p w14:paraId="2CE5CCD9"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tcPr>
          <w:p w14:paraId="06F07162"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13A7A31"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AI/ML</w:t>
            </w:r>
          </w:p>
        </w:tc>
      </w:tr>
      <w:tr w:rsidR="008A7E9A" w:rsidRPr="008A7E9A" w14:paraId="7B235BFA"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8327D0" w14:textId="68FF3379"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19B575E" w14:textId="21669A8D"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F736DEA" w14:textId="7843D4C8"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6A4C8FC2" w14:textId="10EF5B7B" w:rsidR="008A7E9A" w:rsidRPr="008A7E9A" w:rsidRDefault="00654505" w:rsidP="008A7E9A">
            <w:pPr>
              <w:spacing w:before="0" w:after="0" w:line="240" w:lineRule="auto"/>
              <w:ind w:firstLineChars="0" w:firstLine="0"/>
              <w:jc w:val="left"/>
              <w:rPr>
                <w:rFonts w:ascii="Times" w:hAnsi="Times"/>
                <w:szCs w:val="24"/>
                <w:lang w:val="en-GB" w:eastAsia="en-US"/>
              </w:rPr>
            </w:pPr>
            <w:r>
              <w:rPr>
                <w:iCs/>
                <w:sz w:val="16"/>
                <w:szCs w:val="16"/>
              </w:rPr>
              <w:t>DH662</w:t>
            </w:r>
          </w:p>
        </w:tc>
        <w:tc>
          <w:tcPr>
            <w:tcW w:w="720" w:type="dxa"/>
            <w:tcBorders>
              <w:left w:val="single" w:sz="4" w:space="0" w:color="auto"/>
              <w:right w:val="single" w:sz="4" w:space="0" w:color="auto"/>
            </w:tcBorders>
          </w:tcPr>
          <w:p w14:paraId="1633F8F2" w14:textId="49CF7BA2" w:rsidR="008A7E9A" w:rsidRPr="008A7E9A" w:rsidRDefault="00654505" w:rsidP="008A7E9A">
            <w:pPr>
              <w:spacing w:before="0" w:after="0" w:line="240" w:lineRule="auto"/>
              <w:ind w:firstLineChars="0" w:firstLine="0"/>
              <w:jc w:val="left"/>
              <w:rPr>
                <w:rFonts w:ascii="Times" w:hAnsi="Times"/>
                <w:szCs w:val="24"/>
                <w:lang w:val="en-GB" w:eastAsia="en-US"/>
              </w:rPr>
            </w:pPr>
            <w:r>
              <w:rPr>
                <w:iCs/>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62E20BDE" w14:textId="38559AF5"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80000</w:t>
            </w:r>
          </w:p>
        </w:tc>
        <w:tc>
          <w:tcPr>
            <w:tcW w:w="810" w:type="dxa"/>
            <w:tcBorders>
              <w:top w:val="single" w:sz="4" w:space="0" w:color="auto"/>
              <w:left w:val="single" w:sz="4" w:space="0" w:color="auto"/>
              <w:bottom w:val="single" w:sz="4" w:space="0" w:color="auto"/>
              <w:right w:val="single" w:sz="4" w:space="0" w:color="auto"/>
            </w:tcBorders>
          </w:tcPr>
          <w:p w14:paraId="14EE2715" w14:textId="472688FD"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iCs/>
                <w:sz w:val="16"/>
                <w:szCs w:val="16"/>
              </w:rPr>
              <w:t>10000</w:t>
            </w:r>
          </w:p>
        </w:tc>
        <w:tc>
          <w:tcPr>
            <w:tcW w:w="1081" w:type="dxa"/>
            <w:tcBorders>
              <w:top w:val="single" w:sz="4" w:space="0" w:color="auto"/>
              <w:left w:val="single" w:sz="4" w:space="0" w:color="auto"/>
              <w:bottom w:val="single" w:sz="4" w:space="0" w:color="auto"/>
              <w:right w:val="single" w:sz="4" w:space="0" w:color="auto"/>
            </w:tcBorders>
          </w:tcPr>
          <w:p w14:paraId="0F5E0588" w14:textId="2C621F8A"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506EF06" w14:textId="4B60AB80"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60C9100" w14:textId="56A03A72" w:rsidR="008A7E9A" w:rsidRPr="008A7E9A" w:rsidRDefault="008A7E9A" w:rsidP="008A7E9A">
            <w:pPr>
              <w:spacing w:before="0" w:after="0" w:line="240" w:lineRule="auto"/>
              <w:ind w:firstLineChars="0" w:firstLine="0"/>
              <w:jc w:val="left"/>
              <w:rPr>
                <w:rFonts w:ascii="Times" w:hAnsi="Times"/>
                <w:szCs w:val="24"/>
                <w:lang w:val="en-GB" w:eastAsia="en-US"/>
              </w:rPr>
            </w:pPr>
            <w:r w:rsidRPr="00517A5C">
              <w:rPr>
                <w:rFonts w:eastAsia="等线" w:hint="eastAsia"/>
                <w:sz w:val="16"/>
                <w:szCs w:val="16"/>
                <w:lang w:eastAsia="zh-CN"/>
              </w:rPr>
              <w:t>0</w:t>
            </w:r>
            <w:r w:rsidRPr="00517A5C">
              <w:rPr>
                <w:rFonts w:eastAsia="等线"/>
                <w:sz w:val="16"/>
                <w:szCs w:val="16"/>
                <w:lang w:eastAsia="zh-CN"/>
              </w:rPr>
              <w:t>.67</w:t>
            </w:r>
          </w:p>
        </w:tc>
      </w:tr>
      <w:tr w:rsidR="00EA2700" w:rsidRPr="008A7E9A" w14:paraId="03EB859D"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FE0CF3" w14:textId="718790A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A43769C" w14:textId="78C5FCD5"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929F838" w14:textId="5E817C60"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A2459FF" w14:textId="41CD4031"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1F9D5824" w14:textId="7A247EE6" w:rsidR="00EA2700" w:rsidRDefault="00EA2700" w:rsidP="00EA2700">
            <w:pPr>
              <w:spacing w:before="0" w:after="0" w:line="240" w:lineRule="auto"/>
              <w:ind w:firstLineChars="0" w:firstLine="0"/>
              <w:jc w:val="left"/>
              <w:rPr>
                <w:iCs/>
                <w:sz w:val="16"/>
                <w:szCs w:val="16"/>
              </w:rPr>
            </w:pPr>
            <w:r>
              <w:rPr>
                <w:iCs/>
                <w:sz w:val="16"/>
                <w:szCs w:val="16"/>
              </w:rPr>
              <w:t>DH662</w:t>
            </w:r>
          </w:p>
        </w:tc>
        <w:tc>
          <w:tcPr>
            <w:tcW w:w="810" w:type="dxa"/>
            <w:tcBorders>
              <w:top w:val="single" w:sz="4" w:space="0" w:color="auto"/>
              <w:left w:val="single" w:sz="4" w:space="0" w:color="auto"/>
              <w:bottom w:val="single" w:sz="4" w:space="0" w:color="auto"/>
              <w:right w:val="single" w:sz="4" w:space="0" w:color="auto"/>
            </w:tcBorders>
          </w:tcPr>
          <w:p w14:paraId="724B2202" w14:textId="003D6673"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764AB20" w14:textId="492971AF"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C05C2F6" w14:textId="59C3295B"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4155D7E" w14:textId="0D2E92C2"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2B063A5" w14:textId="30D795BE" w:rsidR="00EA2700" w:rsidRPr="00517A5C"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.72</w:t>
            </w:r>
          </w:p>
        </w:tc>
      </w:tr>
      <w:tr w:rsidR="00EA2700" w:rsidRPr="008A7E9A" w14:paraId="192D28FD"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4A57B9A" w14:textId="2E46E3D5"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7B8395E3" w14:textId="709F339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021A2898" w14:textId="268B70E4"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4093FDE6" w14:textId="79A80FE5"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0880409E" w14:textId="16EAF441" w:rsidR="00EA2700" w:rsidRDefault="00EA2700" w:rsidP="00EA2700">
            <w:pPr>
              <w:spacing w:before="0" w:after="0" w:line="240" w:lineRule="auto"/>
              <w:ind w:firstLineChars="0" w:firstLine="0"/>
              <w:jc w:val="left"/>
              <w:rPr>
                <w:iCs/>
                <w:sz w:val="16"/>
                <w:szCs w:val="16"/>
              </w:rPr>
            </w:pPr>
            <w:r>
              <w:rPr>
                <w:iCs/>
                <w:sz w:val="16"/>
                <w:szCs w:val="16"/>
              </w:rPr>
              <w:t>DH422</w:t>
            </w:r>
          </w:p>
        </w:tc>
        <w:tc>
          <w:tcPr>
            <w:tcW w:w="810" w:type="dxa"/>
            <w:tcBorders>
              <w:top w:val="single" w:sz="4" w:space="0" w:color="auto"/>
              <w:left w:val="single" w:sz="4" w:space="0" w:color="auto"/>
              <w:bottom w:val="single" w:sz="4" w:space="0" w:color="auto"/>
              <w:right w:val="single" w:sz="4" w:space="0" w:color="auto"/>
            </w:tcBorders>
          </w:tcPr>
          <w:p w14:paraId="3B3BB2A2" w14:textId="291F5F9E"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7C40C465" w14:textId="33A3F555"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5BBB44D6" w14:textId="4EC0D8F1"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A4CA02E" w14:textId="20CC9A55"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8A9E7C5" w14:textId="2E347D8D" w:rsidR="00EA2700"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8.8</w:t>
            </w:r>
          </w:p>
        </w:tc>
      </w:tr>
      <w:tr w:rsidR="00EA2700" w:rsidRPr="008A7E9A" w14:paraId="362BB59C"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54A1FF4" w14:textId="77A0E363"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7B8A2EB" w14:textId="72403CFB"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14ECB96" w14:textId="2570584E"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6E53EDD" w14:textId="61F86A32" w:rsidR="00EA2700" w:rsidRDefault="00EA2700" w:rsidP="00EA2700">
            <w:pPr>
              <w:spacing w:before="0" w:after="0" w:line="240" w:lineRule="auto"/>
              <w:ind w:firstLineChars="0" w:firstLine="0"/>
              <w:jc w:val="left"/>
              <w:rPr>
                <w:iCs/>
                <w:sz w:val="16"/>
                <w:szCs w:val="16"/>
              </w:rPr>
            </w:pPr>
            <w:r>
              <w:rPr>
                <w:iCs/>
                <w:sz w:val="16"/>
                <w:szCs w:val="16"/>
              </w:rPr>
              <w:t>DH662</w:t>
            </w:r>
          </w:p>
        </w:tc>
        <w:tc>
          <w:tcPr>
            <w:tcW w:w="720" w:type="dxa"/>
            <w:tcBorders>
              <w:left w:val="single" w:sz="4" w:space="0" w:color="auto"/>
              <w:right w:val="single" w:sz="4" w:space="0" w:color="auto"/>
            </w:tcBorders>
          </w:tcPr>
          <w:p w14:paraId="53A98A69" w14:textId="0B6696C8" w:rsidR="00EA2700" w:rsidRDefault="00EA2700" w:rsidP="00EA2700">
            <w:pPr>
              <w:spacing w:before="0" w:after="0" w:line="240" w:lineRule="auto"/>
              <w:ind w:firstLineChars="0" w:firstLine="0"/>
              <w:jc w:val="left"/>
              <w:rPr>
                <w:iCs/>
                <w:sz w:val="16"/>
                <w:szCs w:val="16"/>
              </w:rPr>
            </w:pPr>
            <w:r>
              <w:rPr>
                <w:iCs/>
                <w:sz w:val="16"/>
                <w:szCs w:val="16"/>
              </w:rPr>
              <w:t>SH</w:t>
            </w:r>
          </w:p>
        </w:tc>
        <w:tc>
          <w:tcPr>
            <w:tcW w:w="810" w:type="dxa"/>
            <w:tcBorders>
              <w:top w:val="single" w:sz="4" w:space="0" w:color="auto"/>
              <w:left w:val="single" w:sz="4" w:space="0" w:color="auto"/>
              <w:bottom w:val="single" w:sz="4" w:space="0" w:color="auto"/>
              <w:right w:val="single" w:sz="4" w:space="0" w:color="auto"/>
            </w:tcBorders>
          </w:tcPr>
          <w:p w14:paraId="2A2FCE2A" w14:textId="629C9E31"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704E9F1" w14:textId="2D6DAD98"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28F7D5E" w14:textId="644983B2"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5C96F8B" w14:textId="1A5B06AC" w:rsidR="00EA2700" w:rsidRPr="00DB164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BC8ECA9" w14:textId="72F753B7" w:rsidR="00EA2700" w:rsidRDefault="00EA2700" w:rsidP="00EA2700">
            <w:pPr>
              <w:spacing w:before="0" w:after="0" w:line="240" w:lineRule="auto"/>
              <w:ind w:firstLineChars="0" w:firstLine="0"/>
              <w:jc w:val="left"/>
              <w:rPr>
                <w:rFonts w:eastAsia="等线"/>
                <w:sz w:val="16"/>
                <w:szCs w:val="16"/>
                <w:lang w:eastAsia="zh-CN"/>
              </w:rPr>
            </w:pPr>
            <w:r>
              <w:rPr>
                <w:rFonts w:eastAsia="等线"/>
                <w:sz w:val="16"/>
                <w:szCs w:val="16"/>
                <w:lang w:eastAsia="zh-CN"/>
              </w:rPr>
              <w:t>22.4</w:t>
            </w:r>
          </w:p>
        </w:tc>
      </w:tr>
      <w:tr w:rsidR="00EA2700" w:rsidRPr="008A7E9A" w14:paraId="12727D8B" w14:textId="77777777" w:rsidTr="00DB164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E21F677" w14:textId="300EA29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7F8F28C" w14:textId="3C8107EC"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447DAAFE" w14:textId="3D19CCFD"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2415ACB7" w14:textId="1F19C0F6" w:rsidR="00EA2700" w:rsidRPr="00DB164A"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 small Hall</w:t>
            </w:r>
          </w:p>
        </w:tc>
        <w:tc>
          <w:tcPr>
            <w:tcW w:w="720" w:type="dxa"/>
            <w:tcBorders>
              <w:left w:val="single" w:sz="4" w:space="0" w:color="auto"/>
              <w:right w:val="single" w:sz="4" w:space="0" w:color="auto"/>
            </w:tcBorders>
          </w:tcPr>
          <w:p w14:paraId="6E8FA52B" w14:textId="4B1EF996"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810" w:type="dxa"/>
            <w:tcBorders>
              <w:top w:val="single" w:sz="4" w:space="0" w:color="auto"/>
              <w:left w:val="single" w:sz="4" w:space="0" w:color="auto"/>
              <w:bottom w:val="single" w:sz="4" w:space="0" w:color="auto"/>
              <w:right w:val="single" w:sz="4" w:space="0" w:color="auto"/>
            </w:tcBorders>
          </w:tcPr>
          <w:p w14:paraId="17C067C5" w14:textId="3C03F0C4"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B59C1DD" w14:textId="7E3855DB"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4D6F1832" w14:textId="311BA9C2" w:rsidR="00EA2700"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A0018FF" w14:textId="44AFF866" w:rsidR="00EA2700" w:rsidRPr="006A0C9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0CBB884" w14:textId="7589008B" w:rsidR="00EA2700" w:rsidRDefault="00EA2700" w:rsidP="00EA2700">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13.4</w:t>
            </w:r>
          </w:p>
        </w:tc>
      </w:tr>
      <w:tr w:rsidR="00EA2700" w:rsidRPr="008A7E9A" w14:paraId="4A61F047"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5929D63" w14:textId="1D1EF534"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ACA985" w14:textId="47B19386"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EF022E4" w14:textId="0275480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D775AEC" w14:textId="75D4CCAA" w:rsidR="00EA2700" w:rsidRDefault="00EA2700" w:rsidP="00EA2700">
            <w:pPr>
              <w:spacing w:before="0" w:after="0" w:line="240" w:lineRule="auto"/>
              <w:ind w:firstLineChars="0" w:firstLine="0"/>
              <w:jc w:val="left"/>
              <w:rPr>
                <w:rFonts w:eastAsia="等线"/>
                <w:iCs/>
                <w:sz w:val="16"/>
                <w:szCs w:val="16"/>
                <w:lang w:eastAsia="zh-CN"/>
              </w:rPr>
            </w:pPr>
            <w:r>
              <w:rPr>
                <w:iCs/>
                <w:sz w:val="16"/>
                <w:szCs w:val="16"/>
              </w:rPr>
              <w:t>DH662(original  CIR)</w:t>
            </w:r>
          </w:p>
        </w:tc>
        <w:tc>
          <w:tcPr>
            <w:tcW w:w="720" w:type="dxa"/>
            <w:tcBorders>
              <w:left w:val="single" w:sz="4" w:space="0" w:color="auto"/>
              <w:right w:val="single" w:sz="4" w:space="0" w:color="auto"/>
            </w:tcBorders>
          </w:tcPr>
          <w:p w14:paraId="26E7DE43" w14:textId="599999F4" w:rsidR="00EA2700" w:rsidRDefault="00EA2700" w:rsidP="00EA2700">
            <w:pPr>
              <w:spacing w:before="0" w:after="0" w:line="240" w:lineRule="auto"/>
              <w:ind w:firstLineChars="0" w:firstLine="0"/>
              <w:jc w:val="left"/>
              <w:rPr>
                <w:rFonts w:eastAsia="等线"/>
                <w:iCs/>
                <w:sz w:val="16"/>
                <w:szCs w:val="16"/>
                <w:lang w:eastAsia="zh-CN"/>
              </w:rPr>
            </w:pPr>
            <w:r>
              <w:rPr>
                <w:iCs/>
                <w:sz w:val="16"/>
                <w:szCs w:val="16"/>
              </w:rPr>
              <w:t>DH662(normalized  CIR)</w:t>
            </w:r>
          </w:p>
        </w:tc>
        <w:tc>
          <w:tcPr>
            <w:tcW w:w="810" w:type="dxa"/>
            <w:tcBorders>
              <w:top w:val="single" w:sz="4" w:space="0" w:color="auto"/>
              <w:left w:val="single" w:sz="4" w:space="0" w:color="auto"/>
              <w:bottom w:val="single" w:sz="4" w:space="0" w:color="auto"/>
              <w:right w:val="single" w:sz="4" w:space="0" w:color="auto"/>
            </w:tcBorders>
          </w:tcPr>
          <w:p w14:paraId="2846719B" w14:textId="743E81B3" w:rsidR="00EA2700" w:rsidRDefault="00EA2700" w:rsidP="00EA2700">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18102CE" w14:textId="1D02AD29" w:rsidR="00EA2700" w:rsidRDefault="00EA2700" w:rsidP="00EA2700">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D5554DB" w14:textId="5482203E" w:rsidR="00EA2700"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DA51BFF" w14:textId="063DA17D" w:rsidR="00EA2700" w:rsidRPr="006A0C9A"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22FAF3A" w14:textId="1C69A5A6" w:rsidR="00EA2700" w:rsidRDefault="00EA2700" w:rsidP="00EA2700">
            <w:pPr>
              <w:spacing w:before="0" w:after="0" w:line="240" w:lineRule="auto"/>
              <w:ind w:firstLineChars="0" w:firstLine="0"/>
              <w:jc w:val="left"/>
              <w:rPr>
                <w:rFonts w:eastAsia="等线"/>
                <w:sz w:val="16"/>
                <w:szCs w:val="16"/>
                <w:lang w:eastAsia="zh-CN"/>
              </w:rPr>
            </w:pPr>
            <w:r>
              <w:rPr>
                <w:rFonts w:eastAsia="等线"/>
                <w:sz w:val="16"/>
                <w:szCs w:val="16"/>
                <w:lang w:eastAsia="zh-CN"/>
              </w:rPr>
              <w:t>2.79</w:t>
            </w:r>
          </w:p>
        </w:tc>
      </w:tr>
      <w:tr w:rsidR="00B54EBB" w:rsidRPr="008A7E9A" w14:paraId="3638403E"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3EAF557" w14:textId="24382630"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7D2ED36" w14:textId="191DCF64"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01E30BF5" w14:textId="27A9DB8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E4E7996" w14:textId="5CA363F0"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SH</w:t>
            </w:r>
          </w:p>
        </w:tc>
        <w:tc>
          <w:tcPr>
            <w:tcW w:w="720" w:type="dxa"/>
            <w:tcBorders>
              <w:left w:val="single" w:sz="4" w:space="0" w:color="auto"/>
              <w:right w:val="single" w:sz="4" w:space="0" w:color="auto"/>
            </w:tcBorders>
          </w:tcPr>
          <w:p w14:paraId="239B698E" w14:textId="6E0ED373"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810" w:type="dxa"/>
            <w:tcBorders>
              <w:top w:val="single" w:sz="4" w:space="0" w:color="auto"/>
              <w:left w:val="single" w:sz="4" w:space="0" w:color="auto"/>
              <w:bottom w:val="single" w:sz="4" w:space="0" w:color="auto"/>
              <w:right w:val="single" w:sz="4" w:space="0" w:color="auto"/>
            </w:tcBorders>
          </w:tcPr>
          <w:p w14:paraId="1C2D32F2" w14:textId="60BBB567"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D0836E6" w14:textId="1C2B07C9"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F2EC5E3" w14:textId="4A447343"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06A4F03" w14:textId="3F06A183"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965ECBF" w14:textId="5ECF4A9F"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0</w:t>
            </w:r>
            <w:r>
              <w:rPr>
                <w:rFonts w:eastAsia="等线"/>
                <w:sz w:val="16"/>
                <w:szCs w:val="16"/>
                <w:lang w:eastAsia="zh-CN"/>
              </w:rPr>
              <w:t>.37</w:t>
            </w:r>
          </w:p>
        </w:tc>
      </w:tr>
      <w:tr w:rsidR="00B54EBB" w:rsidRPr="008A7E9A" w14:paraId="4D57453E"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FCB843D" w14:textId="3A57F70E"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D9D1C8E" w14:textId="5BAD9738"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F5D724A" w14:textId="2D8F35F5"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EF660B6" w14:textId="7591164E"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720" w:type="dxa"/>
            <w:tcBorders>
              <w:left w:val="single" w:sz="4" w:space="0" w:color="auto"/>
              <w:right w:val="single" w:sz="4" w:space="0" w:color="auto"/>
            </w:tcBorders>
          </w:tcPr>
          <w:p w14:paraId="4CE93288" w14:textId="7456C5C1"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DH662</w:t>
            </w:r>
          </w:p>
        </w:tc>
        <w:tc>
          <w:tcPr>
            <w:tcW w:w="810" w:type="dxa"/>
            <w:tcBorders>
              <w:top w:val="single" w:sz="4" w:space="0" w:color="auto"/>
              <w:left w:val="single" w:sz="4" w:space="0" w:color="auto"/>
              <w:bottom w:val="single" w:sz="4" w:space="0" w:color="auto"/>
              <w:right w:val="single" w:sz="4" w:space="0" w:color="auto"/>
            </w:tcBorders>
          </w:tcPr>
          <w:p w14:paraId="29447488" w14:textId="39D67BEB"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237592D" w14:textId="745CAE4D"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6064F008" w14:textId="7C6F0610"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B595733" w14:textId="4A488E18"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D72EF68" w14:textId="03AFEB75"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.32</w:t>
            </w:r>
          </w:p>
        </w:tc>
      </w:tr>
      <w:tr w:rsidR="00B54EBB" w:rsidRPr="008A7E9A" w14:paraId="52816ABB"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1BB0F4F" w14:textId="6A15C015" w:rsidR="00B54EBB" w:rsidRPr="00517A5C" w:rsidRDefault="00B54EBB" w:rsidP="00B54EBB">
            <w:pPr>
              <w:spacing w:before="0" w:after="0" w:line="240" w:lineRule="auto"/>
              <w:ind w:firstLineChars="0" w:firstLine="0"/>
              <w:jc w:val="left"/>
              <w:rPr>
                <w:iCs/>
                <w:sz w:val="16"/>
                <w:szCs w:val="16"/>
              </w:rPr>
            </w:pPr>
            <w:r w:rsidRPr="00517A5C">
              <w:rPr>
                <w:iCs/>
                <w:sz w:val="16"/>
                <w:szCs w:val="16"/>
              </w:rPr>
              <w:lastRenderedPageBreak/>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0470C29" w14:textId="5F76DBC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0AA5F27" w14:textId="6DDABF61"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33114857" w14:textId="72173BC1"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S</w:t>
            </w:r>
            <w:r>
              <w:rPr>
                <w:rFonts w:eastAsia="等线"/>
                <w:iCs/>
                <w:sz w:val="16"/>
                <w:szCs w:val="16"/>
                <w:lang w:eastAsia="zh-CN"/>
              </w:rPr>
              <w:t>H</w:t>
            </w:r>
          </w:p>
        </w:tc>
        <w:tc>
          <w:tcPr>
            <w:tcW w:w="720" w:type="dxa"/>
            <w:tcBorders>
              <w:left w:val="single" w:sz="4" w:space="0" w:color="auto"/>
              <w:right w:val="single" w:sz="4" w:space="0" w:color="auto"/>
            </w:tcBorders>
          </w:tcPr>
          <w:p w14:paraId="3910FE08" w14:textId="164C7DDE" w:rsidR="00B54EBB" w:rsidRP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H422</w:t>
            </w:r>
          </w:p>
        </w:tc>
        <w:tc>
          <w:tcPr>
            <w:tcW w:w="810" w:type="dxa"/>
            <w:tcBorders>
              <w:top w:val="single" w:sz="4" w:space="0" w:color="auto"/>
              <w:left w:val="single" w:sz="4" w:space="0" w:color="auto"/>
              <w:bottom w:val="single" w:sz="4" w:space="0" w:color="auto"/>
              <w:right w:val="single" w:sz="4" w:space="0" w:color="auto"/>
            </w:tcBorders>
          </w:tcPr>
          <w:p w14:paraId="5BEE5D3C" w14:textId="2297A833"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627BA8F3" w14:textId="2F1C797B"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D0D7088" w14:textId="5C801957"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7A2EDB8" w14:textId="39590AA7"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0867D4A" w14:textId="6AB5EC45"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2</w:t>
            </w:r>
            <w:r>
              <w:rPr>
                <w:rFonts w:eastAsia="等线"/>
                <w:sz w:val="16"/>
                <w:szCs w:val="16"/>
                <w:lang w:eastAsia="zh-CN"/>
              </w:rPr>
              <w:t>2.4</w:t>
            </w:r>
          </w:p>
        </w:tc>
      </w:tr>
      <w:tr w:rsidR="00B54EBB" w:rsidRPr="008A7E9A" w14:paraId="6CC2313C"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637E09" w14:textId="7BECD4C3"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7FE6D9EF" w14:textId="47AB25A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643AEA4" w14:textId="0BD0C919"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7D8FBD7D" w14:textId="679477E6"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0E65648A" w14:textId="701ABE4A" w:rsidR="00B54EBB" w:rsidRDefault="004F1B0C" w:rsidP="00B54EBB">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H422</w:t>
            </w:r>
          </w:p>
        </w:tc>
        <w:tc>
          <w:tcPr>
            <w:tcW w:w="810" w:type="dxa"/>
            <w:tcBorders>
              <w:top w:val="single" w:sz="4" w:space="0" w:color="auto"/>
              <w:left w:val="single" w:sz="4" w:space="0" w:color="auto"/>
              <w:bottom w:val="single" w:sz="4" w:space="0" w:color="auto"/>
              <w:right w:val="single" w:sz="4" w:space="0" w:color="auto"/>
            </w:tcBorders>
          </w:tcPr>
          <w:p w14:paraId="62CECCFC" w14:textId="726D2C10"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329ACAFF" w14:textId="61404D7C"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776A5E3E" w14:textId="27FA7FA9"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46AE66E9" w14:textId="50004BD0"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BAED22F" w14:textId="31625688"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1</w:t>
            </w:r>
            <w:r>
              <w:rPr>
                <w:rFonts w:eastAsia="等线"/>
                <w:sz w:val="16"/>
                <w:szCs w:val="16"/>
                <w:lang w:eastAsia="zh-CN"/>
              </w:rPr>
              <w:t>.48</w:t>
            </w:r>
          </w:p>
        </w:tc>
      </w:tr>
      <w:tr w:rsidR="00B54EBB" w:rsidRPr="008A7E9A" w14:paraId="24B097C8" w14:textId="77777777" w:rsidTr="00B54EB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3D9A448" w14:textId="63BF6B7E"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F8035A7" w14:textId="418BAF71"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4972F5E" w14:textId="26D666C2"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470111F9" w14:textId="45C897EF"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0F1B5BB8" w14:textId="0EE0EE62" w:rsidR="00B54EBB" w:rsidRDefault="00B54EBB" w:rsidP="00B54EBB">
            <w:pPr>
              <w:spacing w:before="0" w:after="0" w:line="240" w:lineRule="auto"/>
              <w:ind w:firstLineChars="0" w:firstLine="0"/>
              <w:jc w:val="left"/>
              <w:rPr>
                <w:iCs/>
                <w:sz w:val="16"/>
                <w:szCs w:val="16"/>
              </w:rPr>
            </w:pPr>
            <w:r>
              <w:rPr>
                <w:rFonts w:eastAsia="等线"/>
                <w:iCs/>
                <w:sz w:val="16"/>
                <w:szCs w:val="16"/>
                <w:lang w:eastAsia="zh-CN"/>
              </w:rPr>
              <w:t>DH662</w:t>
            </w:r>
          </w:p>
        </w:tc>
        <w:tc>
          <w:tcPr>
            <w:tcW w:w="810" w:type="dxa"/>
            <w:tcBorders>
              <w:top w:val="single" w:sz="4" w:space="0" w:color="auto"/>
              <w:left w:val="single" w:sz="4" w:space="0" w:color="auto"/>
              <w:bottom w:val="single" w:sz="4" w:space="0" w:color="auto"/>
              <w:right w:val="single" w:sz="4" w:space="0" w:color="auto"/>
            </w:tcBorders>
          </w:tcPr>
          <w:p w14:paraId="279A68A7" w14:textId="7AE968A2"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69AD9B18" w14:textId="675FFFD7"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4423CC0C" w14:textId="3669471A"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C57CA84" w14:textId="7FD9706E"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F0101D8" w14:textId="38A11AC3" w:rsidR="00B54EBB" w:rsidRDefault="004F1B0C" w:rsidP="00B54EBB">
            <w:pPr>
              <w:spacing w:before="0" w:after="0" w:line="240" w:lineRule="auto"/>
              <w:ind w:firstLineChars="0" w:firstLine="0"/>
              <w:jc w:val="left"/>
              <w:rPr>
                <w:rFonts w:eastAsia="等线"/>
                <w:sz w:val="16"/>
                <w:szCs w:val="16"/>
                <w:lang w:eastAsia="zh-CN"/>
              </w:rPr>
            </w:pPr>
            <w:r>
              <w:rPr>
                <w:rFonts w:eastAsia="等线"/>
                <w:sz w:val="16"/>
                <w:szCs w:val="16"/>
                <w:lang w:eastAsia="zh-CN"/>
              </w:rPr>
              <w:t>18.8</w:t>
            </w:r>
          </w:p>
        </w:tc>
      </w:tr>
      <w:tr w:rsidR="00B54EBB" w:rsidRPr="008A7E9A" w14:paraId="65361476"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3E103E" w14:textId="0A30D8C0" w:rsidR="00B54EBB" w:rsidRPr="00517A5C" w:rsidRDefault="00B54EBB" w:rsidP="00B54EBB">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201D02C" w14:textId="0EF8010A"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5A9C03EC" w14:textId="5B4C9474" w:rsidR="00B54EBB" w:rsidRPr="00517A5C" w:rsidRDefault="00B54EBB" w:rsidP="00B54EBB">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98" w:type="dxa"/>
            <w:tcBorders>
              <w:left w:val="single" w:sz="4" w:space="0" w:color="auto"/>
              <w:right w:val="single" w:sz="4" w:space="0" w:color="auto"/>
            </w:tcBorders>
          </w:tcPr>
          <w:p w14:paraId="2E4F49B4" w14:textId="3B797C73" w:rsidR="00B54EBB" w:rsidRDefault="00B54EBB" w:rsidP="00B54EBB">
            <w:pPr>
              <w:spacing w:before="0" w:after="0" w:line="240" w:lineRule="auto"/>
              <w:ind w:firstLineChars="0" w:firstLine="0"/>
              <w:jc w:val="left"/>
              <w:rPr>
                <w:iCs/>
                <w:sz w:val="16"/>
                <w:szCs w:val="16"/>
              </w:rPr>
            </w:pPr>
            <w:r w:rsidRPr="007F0788">
              <w:rPr>
                <w:rFonts w:eastAsia="等线" w:hint="eastAsia"/>
                <w:iCs/>
                <w:sz w:val="16"/>
                <w:szCs w:val="16"/>
                <w:lang w:eastAsia="zh-CN"/>
              </w:rPr>
              <w:t>D</w:t>
            </w:r>
            <w:r w:rsidRPr="007F0788">
              <w:rPr>
                <w:rFonts w:eastAsia="等线"/>
                <w:iCs/>
                <w:sz w:val="16"/>
                <w:szCs w:val="16"/>
                <w:lang w:eastAsia="zh-CN"/>
              </w:rPr>
              <w:t>H422</w:t>
            </w:r>
          </w:p>
        </w:tc>
        <w:tc>
          <w:tcPr>
            <w:tcW w:w="720" w:type="dxa"/>
            <w:tcBorders>
              <w:left w:val="single" w:sz="4" w:space="0" w:color="auto"/>
              <w:right w:val="single" w:sz="4" w:space="0" w:color="auto"/>
            </w:tcBorders>
          </w:tcPr>
          <w:p w14:paraId="32CB577B" w14:textId="2455B3F0" w:rsidR="00B54EBB" w:rsidRPr="004F1B0C" w:rsidRDefault="004F1B0C"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SH</w:t>
            </w:r>
          </w:p>
        </w:tc>
        <w:tc>
          <w:tcPr>
            <w:tcW w:w="810" w:type="dxa"/>
            <w:tcBorders>
              <w:top w:val="single" w:sz="4" w:space="0" w:color="auto"/>
              <w:left w:val="single" w:sz="4" w:space="0" w:color="auto"/>
              <w:bottom w:val="single" w:sz="4" w:space="0" w:color="auto"/>
              <w:right w:val="single" w:sz="4" w:space="0" w:color="auto"/>
            </w:tcBorders>
          </w:tcPr>
          <w:p w14:paraId="3DE7E266" w14:textId="68E6D802" w:rsidR="00B54EBB" w:rsidRDefault="00B54EBB" w:rsidP="00B54EBB">
            <w:pPr>
              <w:spacing w:before="0" w:after="0" w:line="240" w:lineRule="auto"/>
              <w:ind w:firstLineChars="0" w:firstLine="0"/>
              <w:jc w:val="left"/>
              <w:rPr>
                <w:rFonts w:eastAsia="等线"/>
                <w:iCs/>
                <w:sz w:val="16"/>
                <w:szCs w:val="16"/>
                <w:lang w:eastAsia="zh-CN"/>
              </w:rPr>
            </w:pPr>
            <w:r>
              <w:rPr>
                <w:rFonts w:eastAsia="等线"/>
                <w:iCs/>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03E53F4C" w14:textId="7AF9BD0F" w:rsidR="00B54EBB" w:rsidRDefault="00B54EBB" w:rsidP="00B54EBB">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2</w:t>
            </w:r>
            <w:r>
              <w:rPr>
                <w:rFonts w:eastAsia="等线"/>
                <w:iCs/>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0CB9EABA" w14:textId="53BB30CF"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36EAA2D" w14:textId="4F4C50FC" w:rsidR="00B54EBB" w:rsidRPr="00517A5C" w:rsidRDefault="00B54EBB" w:rsidP="00B54EBB">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7835A8F" w14:textId="6ADD408B" w:rsidR="00B54EBB" w:rsidRDefault="004F1B0C" w:rsidP="00B54EBB">
            <w:pPr>
              <w:spacing w:before="0" w:after="0" w:line="240" w:lineRule="auto"/>
              <w:ind w:firstLineChars="0" w:firstLine="0"/>
              <w:jc w:val="left"/>
              <w:rPr>
                <w:rFonts w:eastAsia="等线"/>
                <w:sz w:val="16"/>
                <w:szCs w:val="16"/>
                <w:lang w:eastAsia="zh-CN"/>
              </w:rPr>
            </w:pPr>
            <w:r>
              <w:rPr>
                <w:rFonts w:eastAsia="等线" w:hint="eastAsia"/>
                <w:sz w:val="16"/>
                <w:szCs w:val="16"/>
                <w:lang w:eastAsia="zh-CN"/>
              </w:rPr>
              <w:t>4</w:t>
            </w:r>
            <w:r>
              <w:rPr>
                <w:rFonts w:eastAsia="等线"/>
                <w:sz w:val="16"/>
                <w:szCs w:val="16"/>
                <w:lang w:eastAsia="zh-CN"/>
              </w:rPr>
              <w:t>.96</w:t>
            </w:r>
          </w:p>
        </w:tc>
      </w:tr>
      <w:tr w:rsidR="00147DC8" w:rsidRPr="008A7E9A" w14:paraId="3D07B570"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CF8601A" w14:textId="508D9002"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 xml:space="preserve">CIR </w:t>
            </w:r>
            <w:r w:rsidRPr="00147DC8">
              <w:rPr>
                <w:rFonts w:ascii="等线" w:eastAsia="等线" w:hAnsi="等线" w:hint="eastAsia"/>
                <w:iCs/>
                <w:color w:val="FF0000"/>
                <w:sz w:val="16"/>
                <w:szCs w:val="16"/>
                <w:lang w:eastAsia="zh-CN"/>
              </w:rPr>
              <w:t>with</w:t>
            </w:r>
            <w:r w:rsidRPr="00147DC8">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F8BCB1E" w14:textId="61DA6E66"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10FC198A" w14:textId="13CA1872"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898" w:type="dxa"/>
            <w:tcBorders>
              <w:left w:val="single" w:sz="4" w:space="0" w:color="auto"/>
              <w:right w:val="single" w:sz="4" w:space="0" w:color="auto"/>
            </w:tcBorders>
          </w:tcPr>
          <w:p w14:paraId="057DAAE0"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326C7C3B" w14:textId="47E05DDC"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iCs/>
                <w:color w:val="FF0000"/>
                <w:sz w:val="16"/>
                <w:szCs w:val="16"/>
              </w:rPr>
              <w:t>(SNR=10dB)</w:t>
            </w:r>
          </w:p>
        </w:tc>
        <w:tc>
          <w:tcPr>
            <w:tcW w:w="720" w:type="dxa"/>
            <w:tcBorders>
              <w:left w:val="single" w:sz="4" w:space="0" w:color="auto"/>
              <w:right w:val="single" w:sz="4" w:space="0" w:color="auto"/>
            </w:tcBorders>
          </w:tcPr>
          <w:p w14:paraId="06E6A6A6" w14:textId="29B88C00"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iCs/>
                <w:color w:val="FF0000"/>
                <w:sz w:val="16"/>
                <w:szCs w:val="16"/>
              </w:rPr>
              <w:t>DH662(SNR=10dB)</w:t>
            </w:r>
          </w:p>
        </w:tc>
        <w:tc>
          <w:tcPr>
            <w:tcW w:w="810" w:type="dxa"/>
            <w:tcBorders>
              <w:top w:val="single" w:sz="4" w:space="0" w:color="auto"/>
              <w:left w:val="single" w:sz="4" w:space="0" w:color="auto"/>
              <w:bottom w:val="single" w:sz="4" w:space="0" w:color="auto"/>
              <w:right w:val="single" w:sz="4" w:space="0" w:color="auto"/>
            </w:tcBorders>
          </w:tcPr>
          <w:p w14:paraId="5993DF28" w14:textId="4987BEDB"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18E4EBDB" w14:textId="77B1B870"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rFonts w:eastAsia="等线" w:hint="eastAsia"/>
                <w:iCs/>
                <w:color w:val="FF0000"/>
                <w:sz w:val="16"/>
                <w:szCs w:val="16"/>
                <w:lang w:eastAsia="zh-CN"/>
              </w:rPr>
              <w:t>2</w:t>
            </w:r>
            <w:r w:rsidRPr="00147DC8">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213900BC" w14:textId="77FD9B91"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2DDED69" w14:textId="574605AE"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6E9A911" w14:textId="264B5174" w:rsidR="00147DC8" w:rsidRPr="00147DC8" w:rsidRDefault="00147DC8" w:rsidP="00147DC8">
            <w:pPr>
              <w:spacing w:before="0" w:after="0" w:line="240" w:lineRule="auto"/>
              <w:ind w:firstLineChars="0" w:firstLine="0"/>
              <w:jc w:val="left"/>
              <w:rPr>
                <w:rFonts w:eastAsia="等线"/>
                <w:color w:val="FF0000"/>
                <w:sz w:val="16"/>
                <w:szCs w:val="16"/>
                <w:lang w:eastAsia="zh-CN"/>
              </w:rPr>
            </w:pPr>
            <w:r w:rsidRPr="00147DC8">
              <w:rPr>
                <w:rFonts w:eastAsia="等线"/>
                <w:color w:val="FF0000"/>
                <w:sz w:val="16"/>
                <w:szCs w:val="16"/>
                <w:lang w:eastAsia="zh-CN"/>
              </w:rPr>
              <w:t>3.47</w:t>
            </w:r>
          </w:p>
        </w:tc>
      </w:tr>
      <w:tr w:rsidR="00147DC8" w:rsidRPr="008A7E9A" w14:paraId="6B015F10"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8EE25C" w14:textId="256DC02B"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 xml:space="preserve">CIR </w:t>
            </w:r>
            <w:r w:rsidRPr="00147DC8">
              <w:rPr>
                <w:rFonts w:ascii="等线" w:eastAsia="等线" w:hAnsi="等线" w:hint="eastAsia"/>
                <w:iCs/>
                <w:color w:val="FF0000"/>
                <w:sz w:val="16"/>
                <w:szCs w:val="16"/>
                <w:lang w:eastAsia="zh-CN"/>
              </w:rPr>
              <w:t>with</w:t>
            </w:r>
            <w:r w:rsidRPr="00147DC8">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38ED7DC" w14:textId="7E72022A"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79FBF73F" w14:textId="76CA0F93"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898" w:type="dxa"/>
            <w:tcBorders>
              <w:left w:val="single" w:sz="4" w:space="0" w:color="auto"/>
              <w:right w:val="single" w:sz="4" w:space="0" w:color="auto"/>
            </w:tcBorders>
          </w:tcPr>
          <w:p w14:paraId="40C4603B"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2F808B59" w14:textId="77777777" w:rsidR="00FC53F5"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(SNR=</w:t>
            </w:r>
          </w:p>
          <w:p w14:paraId="52493468" w14:textId="680F56C4"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Pr>
                <w:iCs/>
                <w:color w:val="FF0000"/>
                <w:sz w:val="16"/>
                <w:szCs w:val="16"/>
              </w:rPr>
              <w:t>-</w:t>
            </w:r>
            <w:r w:rsidRPr="00147DC8">
              <w:rPr>
                <w:iCs/>
                <w:color w:val="FF0000"/>
                <w:sz w:val="16"/>
                <w:szCs w:val="16"/>
              </w:rPr>
              <w:t>10dB)</w:t>
            </w:r>
          </w:p>
        </w:tc>
        <w:tc>
          <w:tcPr>
            <w:tcW w:w="720" w:type="dxa"/>
            <w:tcBorders>
              <w:left w:val="single" w:sz="4" w:space="0" w:color="auto"/>
              <w:right w:val="single" w:sz="4" w:space="0" w:color="auto"/>
            </w:tcBorders>
          </w:tcPr>
          <w:p w14:paraId="5D6C51D2" w14:textId="3F4C5AFC"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iCs/>
                <w:color w:val="FF0000"/>
                <w:sz w:val="16"/>
                <w:szCs w:val="16"/>
              </w:rPr>
              <w:t>DH662(SNR=</w:t>
            </w:r>
            <w:r>
              <w:rPr>
                <w:iCs/>
                <w:color w:val="FF0000"/>
                <w:sz w:val="16"/>
                <w:szCs w:val="16"/>
              </w:rPr>
              <w:t>-</w:t>
            </w:r>
            <w:r w:rsidRPr="00147DC8">
              <w:rPr>
                <w:iCs/>
                <w:color w:val="FF0000"/>
                <w:sz w:val="16"/>
                <w:szCs w:val="16"/>
              </w:rPr>
              <w:t>10dB)</w:t>
            </w:r>
          </w:p>
        </w:tc>
        <w:tc>
          <w:tcPr>
            <w:tcW w:w="810" w:type="dxa"/>
            <w:tcBorders>
              <w:top w:val="single" w:sz="4" w:space="0" w:color="auto"/>
              <w:left w:val="single" w:sz="4" w:space="0" w:color="auto"/>
              <w:bottom w:val="single" w:sz="4" w:space="0" w:color="auto"/>
              <w:right w:val="single" w:sz="4" w:space="0" w:color="auto"/>
            </w:tcBorders>
          </w:tcPr>
          <w:p w14:paraId="1F8BCF8A" w14:textId="50E5DB25"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51A5AA56" w14:textId="1D14F28F"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rFonts w:eastAsia="等线" w:hint="eastAsia"/>
                <w:iCs/>
                <w:color w:val="FF0000"/>
                <w:sz w:val="16"/>
                <w:szCs w:val="16"/>
                <w:lang w:eastAsia="zh-CN"/>
              </w:rPr>
              <w:t>2</w:t>
            </w:r>
            <w:r w:rsidRPr="00147DC8">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5B8490D6" w14:textId="47AA22CD"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7B55BA7" w14:textId="6505FDEB"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389DD73" w14:textId="025B29AE" w:rsidR="00147DC8" w:rsidRPr="00147DC8" w:rsidRDefault="00147DC8" w:rsidP="00147DC8">
            <w:pPr>
              <w:spacing w:before="0" w:after="0" w:line="240" w:lineRule="auto"/>
              <w:ind w:firstLineChars="0" w:firstLine="0"/>
              <w:jc w:val="left"/>
              <w:rPr>
                <w:rFonts w:eastAsia="等线"/>
                <w:color w:val="FF0000"/>
                <w:sz w:val="16"/>
                <w:szCs w:val="16"/>
                <w:lang w:eastAsia="zh-CN"/>
              </w:rPr>
            </w:pPr>
            <w:r w:rsidRPr="00147DC8">
              <w:rPr>
                <w:rFonts w:eastAsia="等线"/>
                <w:color w:val="FF0000"/>
                <w:sz w:val="16"/>
                <w:szCs w:val="16"/>
                <w:lang w:eastAsia="zh-CN"/>
              </w:rPr>
              <w:t>9.21</w:t>
            </w:r>
          </w:p>
        </w:tc>
      </w:tr>
      <w:tr w:rsidR="00147DC8" w:rsidRPr="008A7E9A" w14:paraId="3FE260DD"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0EE621D" w14:textId="21A1E63C"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 xml:space="preserve">CIR </w:t>
            </w:r>
            <w:r w:rsidRPr="00147DC8">
              <w:rPr>
                <w:rFonts w:ascii="等线" w:eastAsia="等线" w:hAnsi="等线" w:hint="eastAsia"/>
                <w:iCs/>
                <w:color w:val="FF0000"/>
                <w:sz w:val="16"/>
                <w:szCs w:val="16"/>
                <w:lang w:eastAsia="zh-CN"/>
              </w:rPr>
              <w:t>with</w:t>
            </w:r>
            <w:r w:rsidRPr="00147DC8">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36E0C1" w14:textId="5B0A4018"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38592D5F" w14:textId="3349D0AE"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898" w:type="dxa"/>
            <w:tcBorders>
              <w:left w:val="single" w:sz="4" w:space="0" w:color="auto"/>
              <w:right w:val="single" w:sz="4" w:space="0" w:color="auto"/>
            </w:tcBorders>
          </w:tcPr>
          <w:p w14:paraId="31D775A2"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502E6682" w14:textId="31C89A33"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iCs/>
                <w:color w:val="FF0000"/>
                <w:sz w:val="16"/>
                <w:szCs w:val="16"/>
              </w:rPr>
              <w:t>(SNR=10dB)</w:t>
            </w:r>
          </w:p>
        </w:tc>
        <w:tc>
          <w:tcPr>
            <w:tcW w:w="720" w:type="dxa"/>
            <w:tcBorders>
              <w:left w:val="single" w:sz="4" w:space="0" w:color="auto"/>
              <w:right w:val="single" w:sz="4" w:space="0" w:color="auto"/>
            </w:tcBorders>
          </w:tcPr>
          <w:p w14:paraId="1F1F70A1" w14:textId="6F4B4BDD"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iCs/>
                <w:color w:val="FF0000"/>
                <w:sz w:val="16"/>
                <w:szCs w:val="16"/>
              </w:rPr>
              <w:t>DH662(SNR=</w:t>
            </w:r>
            <w:r>
              <w:rPr>
                <w:iCs/>
                <w:color w:val="FF0000"/>
                <w:sz w:val="16"/>
                <w:szCs w:val="16"/>
              </w:rPr>
              <w:t>-</w:t>
            </w:r>
            <w:r w:rsidRPr="00147DC8">
              <w:rPr>
                <w:iCs/>
                <w:color w:val="FF0000"/>
                <w:sz w:val="16"/>
                <w:szCs w:val="16"/>
              </w:rPr>
              <w:t>10dB)</w:t>
            </w:r>
          </w:p>
        </w:tc>
        <w:tc>
          <w:tcPr>
            <w:tcW w:w="810" w:type="dxa"/>
            <w:tcBorders>
              <w:top w:val="single" w:sz="4" w:space="0" w:color="auto"/>
              <w:left w:val="single" w:sz="4" w:space="0" w:color="auto"/>
              <w:bottom w:val="single" w:sz="4" w:space="0" w:color="auto"/>
              <w:right w:val="single" w:sz="4" w:space="0" w:color="auto"/>
            </w:tcBorders>
          </w:tcPr>
          <w:p w14:paraId="14309D71" w14:textId="1048D0C9"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2814C06F" w14:textId="547E57DB" w:rsidR="00147DC8" w:rsidRPr="00147DC8" w:rsidRDefault="00147DC8" w:rsidP="00147DC8">
            <w:pPr>
              <w:spacing w:before="0" w:after="0" w:line="240" w:lineRule="auto"/>
              <w:ind w:firstLineChars="0" w:firstLine="0"/>
              <w:jc w:val="left"/>
              <w:rPr>
                <w:rFonts w:eastAsia="等线"/>
                <w:iCs/>
                <w:color w:val="FF0000"/>
                <w:sz w:val="16"/>
                <w:szCs w:val="16"/>
                <w:lang w:eastAsia="zh-CN"/>
              </w:rPr>
            </w:pPr>
            <w:r w:rsidRPr="00147DC8">
              <w:rPr>
                <w:rFonts w:eastAsia="等线" w:hint="eastAsia"/>
                <w:iCs/>
                <w:color w:val="FF0000"/>
                <w:sz w:val="16"/>
                <w:szCs w:val="16"/>
                <w:lang w:eastAsia="zh-CN"/>
              </w:rPr>
              <w:t>2</w:t>
            </w:r>
            <w:r w:rsidRPr="00147DC8">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3F2727A2" w14:textId="0DFD462D"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C284C5D" w14:textId="4879E91D"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110675D0" w14:textId="4451F495" w:rsidR="00147DC8" w:rsidRPr="00147DC8" w:rsidRDefault="00147DC8" w:rsidP="00147DC8">
            <w:pPr>
              <w:spacing w:before="0" w:after="0" w:line="240" w:lineRule="auto"/>
              <w:ind w:firstLineChars="0" w:firstLine="0"/>
              <w:jc w:val="left"/>
              <w:rPr>
                <w:rFonts w:eastAsia="等线"/>
                <w:color w:val="FF0000"/>
                <w:sz w:val="16"/>
                <w:szCs w:val="16"/>
                <w:lang w:eastAsia="zh-CN"/>
              </w:rPr>
            </w:pPr>
            <w:r w:rsidRPr="00147DC8">
              <w:rPr>
                <w:rFonts w:eastAsia="等线"/>
                <w:color w:val="FF0000"/>
                <w:sz w:val="16"/>
                <w:szCs w:val="16"/>
                <w:lang w:eastAsia="zh-CN"/>
              </w:rPr>
              <w:t>49.41</w:t>
            </w:r>
          </w:p>
        </w:tc>
      </w:tr>
      <w:tr w:rsidR="00FC53F5" w:rsidRPr="008A7E9A" w14:paraId="280EB365" w14:textId="77777777" w:rsidTr="00147DC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4A3FDEB" w14:textId="50A1A8E0"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 xml:space="preserve">CIR </w:t>
            </w:r>
            <w:r w:rsidRPr="00EA380F">
              <w:rPr>
                <w:rFonts w:ascii="等线" w:eastAsia="等线" w:hAnsi="等线" w:hint="eastAsia"/>
                <w:iCs/>
                <w:color w:val="FF0000"/>
                <w:sz w:val="16"/>
                <w:szCs w:val="16"/>
                <w:lang w:eastAsia="zh-CN"/>
              </w:rPr>
              <w:t>with</w:t>
            </w:r>
            <w:r w:rsidRPr="00EA380F">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251109D" w14:textId="64D87084"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2D</w:t>
            </w:r>
            <w:r w:rsidRPr="00EA380F">
              <w:rPr>
                <w:rFonts w:ascii="等线" w:eastAsia="等线" w:hAnsi="等线" w:hint="eastAsia"/>
                <w:iCs/>
                <w:color w:val="FF0000"/>
                <w:sz w:val="16"/>
                <w:szCs w:val="16"/>
                <w:lang w:eastAsia="zh-CN"/>
              </w:rPr>
              <w:t>-</w:t>
            </w:r>
            <w:r w:rsidRPr="00EA380F">
              <w:rPr>
                <w:iCs/>
                <w:color w:val="FF0000"/>
                <w:sz w:val="16"/>
                <w:szCs w:val="16"/>
              </w:rPr>
              <w:t>coordinates</w:t>
            </w:r>
          </w:p>
        </w:tc>
        <w:tc>
          <w:tcPr>
            <w:tcW w:w="810" w:type="dxa"/>
            <w:tcBorders>
              <w:top w:val="single" w:sz="4" w:space="0" w:color="auto"/>
              <w:left w:val="single" w:sz="4" w:space="0" w:color="auto"/>
              <w:bottom w:val="single" w:sz="4" w:space="0" w:color="auto"/>
              <w:right w:val="single" w:sz="4" w:space="0" w:color="auto"/>
            </w:tcBorders>
          </w:tcPr>
          <w:p w14:paraId="6AF7349E" w14:textId="5E615B4E"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2D</w:t>
            </w:r>
            <w:r w:rsidRPr="00EA380F">
              <w:rPr>
                <w:rFonts w:ascii="等线" w:eastAsia="等线" w:hAnsi="等线" w:hint="eastAsia"/>
                <w:iCs/>
                <w:color w:val="FF0000"/>
                <w:sz w:val="16"/>
                <w:szCs w:val="16"/>
                <w:lang w:eastAsia="zh-CN"/>
              </w:rPr>
              <w:t>-</w:t>
            </w:r>
            <w:r w:rsidRPr="00EA380F">
              <w:rPr>
                <w:iCs/>
                <w:color w:val="FF0000"/>
                <w:sz w:val="16"/>
                <w:szCs w:val="16"/>
              </w:rPr>
              <w:t>coordinates</w:t>
            </w:r>
          </w:p>
        </w:tc>
        <w:tc>
          <w:tcPr>
            <w:tcW w:w="898" w:type="dxa"/>
            <w:tcBorders>
              <w:left w:val="single" w:sz="4" w:space="0" w:color="auto"/>
              <w:right w:val="single" w:sz="4" w:space="0" w:color="auto"/>
            </w:tcBorders>
          </w:tcPr>
          <w:p w14:paraId="57F8B9FE"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70E21DC2" w14:textId="77777777" w:rsidR="00D35896"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(SNR=</w:t>
            </w:r>
          </w:p>
          <w:p w14:paraId="28AA8C95" w14:textId="324735A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-10dB)</w:t>
            </w:r>
          </w:p>
        </w:tc>
        <w:tc>
          <w:tcPr>
            <w:tcW w:w="720" w:type="dxa"/>
            <w:tcBorders>
              <w:left w:val="single" w:sz="4" w:space="0" w:color="auto"/>
              <w:right w:val="single" w:sz="4" w:space="0" w:color="auto"/>
            </w:tcBorders>
          </w:tcPr>
          <w:p w14:paraId="31DFFB48" w14:textId="2D9D8015"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DH662(SNR=10dB)</w:t>
            </w:r>
          </w:p>
        </w:tc>
        <w:tc>
          <w:tcPr>
            <w:tcW w:w="810" w:type="dxa"/>
            <w:tcBorders>
              <w:top w:val="single" w:sz="4" w:space="0" w:color="auto"/>
              <w:left w:val="single" w:sz="4" w:space="0" w:color="auto"/>
              <w:bottom w:val="single" w:sz="4" w:space="0" w:color="auto"/>
              <w:right w:val="single" w:sz="4" w:space="0" w:color="auto"/>
            </w:tcBorders>
          </w:tcPr>
          <w:p w14:paraId="78B7DA1C" w14:textId="465B9A5E" w:rsidR="00FC53F5" w:rsidRPr="00EA380F" w:rsidRDefault="00FC53F5" w:rsidP="00FC53F5">
            <w:pPr>
              <w:spacing w:before="0" w:after="0" w:line="240" w:lineRule="auto"/>
              <w:ind w:firstLineChars="0" w:firstLine="0"/>
              <w:jc w:val="left"/>
              <w:rPr>
                <w:rFonts w:eastAsia="等线"/>
                <w:iCs/>
                <w:color w:val="FF0000"/>
                <w:sz w:val="16"/>
                <w:szCs w:val="16"/>
                <w:lang w:eastAsia="zh-CN"/>
              </w:rPr>
            </w:pPr>
            <w:r w:rsidRPr="00EA380F">
              <w:rPr>
                <w:rFonts w:eastAsia="等线"/>
                <w:iCs/>
                <w:color w:val="FF0000"/>
                <w:sz w:val="16"/>
                <w:szCs w:val="16"/>
                <w:lang w:eastAsia="zh-CN"/>
              </w:rPr>
              <w:t>18000</w:t>
            </w:r>
          </w:p>
        </w:tc>
        <w:tc>
          <w:tcPr>
            <w:tcW w:w="810" w:type="dxa"/>
            <w:tcBorders>
              <w:top w:val="single" w:sz="4" w:space="0" w:color="auto"/>
              <w:left w:val="single" w:sz="4" w:space="0" w:color="auto"/>
              <w:bottom w:val="single" w:sz="4" w:space="0" w:color="auto"/>
              <w:right w:val="single" w:sz="4" w:space="0" w:color="auto"/>
            </w:tcBorders>
          </w:tcPr>
          <w:p w14:paraId="40376606" w14:textId="433DD2ED" w:rsidR="00FC53F5" w:rsidRPr="00EA380F" w:rsidRDefault="00FC53F5" w:rsidP="00FC53F5">
            <w:pPr>
              <w:spacing w:before="0" w:after="0" w:line="240" w:lineRule="auto"/>
              <w:ind w:firstLineChars="0" w:firstLine="0"/>
              <w:jc w:val="left"/>
              <w:rPr>
                <w:rFonts w:eastAsia="等线"/>
                <w:iCs/>
                <w:color w:val="FF0000"/>
                <w:sz w:val="16"/>
                <w:szCs w:val="16"/>
                <w:lang w:eastAsia="zh-CN"/>
              </w:rPr>
            </w:pPr>
            <w:r w:rsidRPr="00EA380F">
              <w:rPr>
                <w:rFonts w:eastAsia="等线" w:hint="eastAsia"/>
                <w:iCs/>
                <w:color w:val="FF0000"/>
                <w:sz w:val="16"/>
                <w:szCs w:val="16"/>
                <w:lang w:eastAsia="zh-CN"/>
              </w:rPr>
              <w:t>2</w:t>
            </w:r>
            <w:r w:rsidRPr="00EA380F">
              <w:rPr>
                <w:rFonts w:eastAsia="等线"/>
                <w:iCs/>
                <w:color w:val="FF0000"/>
                <w:sz w:val="16"/>
                <w:szCs w:val="16"/>
                <w:lang w:eastAsia="zh-CN"/>
              </w:rPr>
              <w:t>000</w:t>
            </w:r>
          </w:p>
        </w:tc>
        <w:tc>
          <w:tcPr>
            <w:tcW w:w="1081" w:type="dxa"/>
            <w:tcBorders>
              <w:top w:val="single" w:sz="4" w:space="0" w:color="auto"/>
              <w:left w:val="single" w:sz="4" w:space="0" w:color="auto"/>
              <w:bottom w:val="single" w:sz="4" w:space="0" w:color="auto"/>
              <w:right w:val="single" w:sz="4" w:space="0" w:color="auto"/>
            </w:tcBorders>
          </w:tcPr>
          <w:p w14:paraId="2851C5C7" w14:textId="35D1B294" w:rsidR="00FC53F5" w:rsidRPr="00EA380F" w:rsidRDefault="00FC53F5" w:rsidP="00FC53F5">
            <w:pPr>
              <w:spacing w:before="0" w:after="0" w:line="240" w:lineRule="auto"/>
              <w:ind w:firstLineChars="0" w:firstLine="0"/>
              <w:jc w:val="left"/>
              <w:rPr>
                <w:rFonts w:eastAsia="等线"/>
                <w:i/>
                <w:color w:val="FF0000"/>
                <w:sz w:val="16"/>
                <w:szCs w:val="16"/>
                <w:lang w:eastAsia="zh-CN"/>
              </w:rPr>
            </w:pPr>
            <w:r w:rsidRPr="00EA380F">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41D35B6" w14:textId="48BCA17F" w:rsidR="00FC53F5" w:rsidRPr="00EA380F" w:rsidRDefault="00FC53F5" w:rsidP="00FC53F5">
            <w:pPr>
              <w:spacing w:before="0" w:after="0" w:line="240" w:lineRule="auto"/>
              <w:ind w:firstLineChars="0" w:firstLine="0"/>
              <w:jc w:val="left"/>
              <w:rPr>
                <w:rFonts w:eastAsia="等线"/>
                <w:i/>
                <w:color w:val="FF0000"/>
                <w:sz w:val="16"/>
                <w:szCs w:val="16"/>
                <w:lang w:eastAsia="zh-CN"/>
              </w:rPr>
            </w:pPr>
            <w:r w:rsidRPr="00EA380F">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FA27FD3" w14:textId="7869C95C" w:rsidR="00FC53F5" w:rsidRPr="00EA380F" w:rsidRDefault="00EA380F" w:rsidP="00FC53F5">
            <w:pPr>
              <w:spacing w:before="0" w:after="0" w:line="240" w:lineRule="auto"/>
              <w:ind w:firstLineChars="0" w:firstLine="0"/>
              <w:jc w:val="left"/>
              <w:rPr>
                <w:rFonts w:eastAsia="等线"/>
                <w:color w:val="FF0000"/>
                <w:sz w:val="16"/>
                <w:szCs w:val="16"/>
                <w:lang w:eastAsia="zh-CN"/>
              </w:rPr>
            </w:pPr>
            <w:r w:rsidRPr="00EA380F">
              <w:rPr>
                <w:rFonts w:eastAsia="等线" w:hint="eastAsia"/>
                <w:color w:val="FF0000"/>
                <w:sz w:val="16"/>
                <w:szCs w:val="16"/>
                <w:lang w:eastAsia="zh-CN"/>
              </w:rPr>
              <w:t>7</w:t>
            </w:r>
            <w:r w:rsidRPr="00EA380F">
              <w:rPr>
                <w:rFonts w:eastAsia="等线"/>
                <w:color w:val="FF0000"/>
                <w:sz w:val="16"/>
                <w:szCs w:val="16"/>
                <w:lang w:eastAsia="zh-CN"/>
              </w:rPr>
              <w:t>.52</w:t>
            </w:r>
          </w:p>
        </w:tc>
      </w:tr>
    </w:tbl>
    <w:p w14:paraId="168C81C1" w14:textId="078450E8" w:rsidR="008A7E9A" w:rsidRDefault="008A7E9A" w:rsidP="008A7E9A">
      <w:pPr>
        <w:spacing w:before="0" w:after="0" w:line="240" w:lineRule="auto"/>
        <w:ind w:firstLineChars="0" w:firstLine="0"/>
        <w:jc w:val="left"/>
        <w:rPr>
          <w:rFonts w:ascii="Times" w:eastAsia="等线" w:hAnsi="Times"/>
          <w:szCs w:val="24"/>
          <w:lang w:val="en-GB" w:eastAsia="zh-CN"/>
        </w:rPr>
      </w:pPr>
    </w:p>
    <w:p w14:paraId="7A2075FF" w14:textId="77777777" w:rsidR="00390AED" w:rsidRPr="008A7E9A" w:rsidRDefault="00390AED" w:rsidP="008A7E9A">
      <w:pPr>
        <w:spacing w:before="0" w:after="0" w:line="240" w:lineRule="auto"/>
        <w:ind w:firstLineChars="0" w:firstLine="0"/>
        <w:jc w:val="left"/>
        <w:rPr>
          <w:rFonts w:ascii="Times" w:eastAsia="等线" w:hAnsi="Times"/>
          <w:szCs w:val="24"/>
          <w:lang w:val="en-GB" w:eastAsia="zh-CN"/>
        </w:rPr>
      </w:pPr>
    </w:p>
    <w:p w14:paraId="3CDD53E3" w14:textId="1E20FEC8" w:rsidR="008A7E9A" w:rsidRPr="008A7E9A" w:rsidRDefault="008A7E9A" w:rsidP="008A7E9A">
      <w:pPr>
        <w:spacing w:before="0" w:after="0" w:line="240" w:lineRule="auto"/>
        <w:ind w:firstLineChars="0" w:firstLine="0"/>
        <w:jc w:val="left"/>
        <w:rPr>
          <w:rFonts w:ascii="Times" w:hAnsi="Times"/>
          <w:b/>
          <w:szCs w:val="24"/>
          <w:lang w:val="en-GB" w:eastAsia="en-US"/>
        </w:rPr>
      </w:pPr>
      <w:r w:rsidRPr="008A7E9A">
        <w:rPr>
          <w:rFonts w:ascii="Times" w:hAnsi="Times"/>
          <w:b/>
          <w:szCs w:val="24"/>
          <w:lang w:val="en-GB" w:eastAsia="en-US"/>
        </w:rPr>
        <w:t>Table X. Evaluation results for AI/ML model deployed on</w:t>
      </w:r>
      <w:r w:rsidR="00A5794D" w:rsidRPr="00A5794D">
        <w:rPr>
          <w:rFonts w:ascii="Times" w:hAnsi="Times"/>
          <w:b/>
          <w:szCs w:val="24"/>
          <w:lang w:val="en-GB" w:eastAsia="en-US"/>
        </w:rPr>
        <w:t xml:space="preserve"> UE-side or network-s</w:t>
      </w:r>
      <w:r w:rsidR="00A5794D" w:rsidRPr="008A7E9A">
        <w:rPr>
          <w:rFonts w:ascii="Times" w:hAnsi="Times"/>
          <w:b/>
          <w:szCs w:val="24"/>
          <w:lang w:val="en-GB" w:eastAsia="en-US"/>
        </w:rPr>
        <w:t xml:space="preserve">ide, </w:t>
      </w:r>
      <w:r w:rsidR="00A5794D" w:rsidRPr="004F1B0C">
        <w:rPr>
          <w:rFonts w:ascii="Times" w:hAnsi="Times"/>
          <w:b/>
          <w:szCs w:val="24"/>
          <w:lang w:val="en-GB" w:eastAsia="en-US"/>
        </w:rPr>
        <w:t>Resnet</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646"/>
        <w:gridCol w:w="709"/>
        <w:gridCol w:w="736"/>
        <w:gridCol w:w="823"/>
        <w:gridCol w:w="709"/>
        <w:gridCol w:w="709"/>
        <w:gridCol w:w="572"/>
        <w:gridCol w:w="1081"/>
        <w:gridCol w:w="1351"/>
        <w:gridCol w:w="1438"/>
      </w:tblGrid>
      <w:tr w:rsidR="008A7E9A" w:rsidRPr="008A7E9A" w14:paraId="29E9F630" w14:textId="77777777" w:rsidTr="00147DC8">
        <w:tc>
          <w:tcPr>
            <w:tcW w:w="716" w:type="dxa"/>
            <w:vMerge w:val="restart"/>
            <w:tcBorders>
              <w:top w:val="single" w:sz="4" w:space="0" w:color="auto"/>
              <w:left w:val="single" w:sz="4" w:space="0" w:color="auto"/>
              <w:bottom w:val="single" w:sz="4" w:space="0" w:color="auto"/>
              <w:right w:val="single" w:sz="4" w:space="0" w:color="auto"/>
            </w:tcBorders>
          </w:tcPr>
          <w:p w14:paraId="11E80203"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CA1D8B4"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Model output</w:t>
            </w:r>
          </w:p>
        </w:tc>
        <w:tc>
          <w:tcPr>
            <w:tcW w:w="646" w:type="dxa"/>
            <w:vMerge w:val="restart"/>
            <w:tcBorders>
              <w:top w:val="single" w:sz="4" w:space="0" w:color="auto"/>
              <w:left w:val="single" w:sz="4" w:space="0" w:color="auto"/>
              <w:bottom w:val="single" w:sz="4" w:space="0" w:color="auto"/>
              <w:right w:val="single" w:sz="4" w:space="0" w:color="auto"/>
            </w:tcBorders>
          </w:tcPr>
          <w:p w14:paraId="380319ED"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Label</w:t>
            </w:r>
          </w:p>
        </w:tc>
        <w:tc>
          <w:tcPr>
            <w:tcW w:w="2268" w:type="dxa"/>
            <w:gridSpan w:val="3"/>
            <w:tcBorders>
              <w:top w:val="single" w:sz="4" w:space="0" w:color="auto"/>
              <w:left w:val="single" w:sz="4" w:space="0" w:color="auto"/>
              <w:bottom w:val="single" w:sz="4" w:space="0" w:color="auto"/>
              <w:right w:val="single" w:sz="4" w:space="0" w:color="auto"/>
            </w:tcBorders>
          </w:tcPr>
          <w:p w14:paraId="6A067D33" w14:textId="77777777" w:rsidR="008A7E9A" w:rsidRPr="008A7E9A" w:rsidRDefault="008A7E9A" w:rsidP="008A7E9A">
            <w:pPr>
              <w:spacing w:before="0" w:after="0" w:line="240" w:lineRule="auto"/>
              <w:ind w:firstLineChars="0" w:firstLine="0"/>
              <w:jc w:val="left"/>
              <w:rPr>
                <w:rFonts w:ascii="Times" w:hAnsi="Times"/>
                <w:szCs w:val="24"/>
                <w:lang w:val="en-GB" w:eastAsia="en-US"/>
              </w:rPr>
            </w:pPr>
            <w:r w:rsidRPr="008A7E9A">
              <w:rPr>
                <w:rFonts w:ascii="Times" w:hAnsi="Times"/>
                <w:szCs w:val="24"/>
                <w:lang w:val="en-GB" w:eastAsia="en-US"/>
              </w:rPr>
              <w:t>Settings (e.g., drops, clutter param, mix)</w:t>
            </w:r>
          </w:p>
        </w:tc>
        <w:tc>
          <w:tcPr>
            <w:tcW w:w="1990" w:type="dxa"/>
            <w:gridSpan w:val="3"/>
            <w:tcBorders>
              <w:top w:val="single" w:sz="4" w:space="0" w:color="auto"/>
              <w:left w:val="single" w:sz="4" w:space="0" w:color="auto"/>
              <w:bottom w:val="single" w:sz="4" w:space="0" w:color="auto"/>
              <w:right w:val="single" w:sz="4" w:space="0" w:color="auto"/>
            </w:tcBorders>
          </w:tcPr>
          <w:p w14:paraId="15FE012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C7EA655"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AI/ML complexity</w:t>
            </w:r>
          </w:p>
        </w:tc>
        <w:tc>
          <w:tcPr>
            <w:tcW w:w="1438" w:type="dxa"/>
            <w:tcBorders>
              <w:top w:val="single" w:sz="4" w:space="0" w:color="auto"/>
              <w:left w:val="single" w:sz="4" w:space="0" w:color="auto"/>
              <w:bottom w:val="single" w:sz="4" w:space="0" w:color="auto"/>
              <w:right w:val="single" w:sz="4" w:space="0" w:color="auto"/>
            </w:tcBorders>
          </w:tcPr>
          <w:p w14:paraId="31BFE611"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r w:rsidRPr="008A7E9A">
              <w:rPr>
                <w:rFonts w:ascii="Times" w:hAnsi="Times"/>
                <w:b/>
                <w:sz w:val="18"/>
                <w:szCs w:val="18"/>
                <w:lang w:val="en-GB" w:eastAsia="en-US"/>
              </w:rPr>
              <w:t>Horizontal pos. accuracy at CDF=90% (m)</w:t>
            </w:r>
          </w:p>
        </w:tc>
      </w:tr>
      <w:tr w:rsidR="008A7E9A" w:rsidRPr="008A7E9A" w14:paraId="11EFE065" w14:textId="77777777" w:rsidTr="00147DC8">
        <w:tc>
          <w:tcPr>
            <w:tcW w:w="716" w:type="dxa"/>
            <w:vMerge/>
            <w:tcBorders>
              <w:top w:val="single" w:sz="4" w:space="0" w:color="auto"/>
              <w:left w:val="single" w:sz="4" w:space="0" w:color="auto"/>
              <w:bottom w:val="single" w:sz="4" w:space="0" w:color="auto"/>
              <w:right w:val="single" w:sz="4" w:space="0" w:color="auto"/>
            </w:tcBorders>
            <w:vAlign w:val="center"/>
          </w:tcPr>
          <w:p w14:paraId="0F966B61"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8A216D9"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646" w:type="dxa"/>
            <w:vMerge/>
            <w:tcBorders>
              <w:top w:val="single" w:sz="4" w:space="0" w:color="auto"/>
              <w:left w:val="single" w:sz="4" w:space="0" w:color="auto"/>
              <w:bottom w:val="single" w:sz="4" w:space="0" w:color="auto"/>
              <w:right w:val="single" w:sz="4" w:space="0" w:color="auto"/>
            </w:tcBorders>
            <w:vAlign w:val="center"/>
          </w:tcPr>
          <w:p w14:paraId="1D533590" w14:textId="77777777" w:rsidR="008A7E9A" w:rsidRPr="008A7E9A" w:rsidRDefault="008A7E9A" w:rsidP="008A7E9A">
            <w:pPr>
              <w:spacing w:before="0" w:after="0" w:line="240" w:lineRule="auto"/>
              <w:ind w:firstLineChars="0" w:firstLine="0"/>
              <w:jc w:val="left"/>
              <w:rPr>
                <w:rFonts w:ascii="Times" w:hAnsi="Times"/>
                <w:b/>
                <w:sz w:val="18"/>
                <w:szCs w:val="18"/>
                <w:lang w:val="en-GB" w:eastAsia="en-US"/>
              </w:rPr>
            </w:pPr>
          </w:p>
        </w:tc>
        <w:tc>
          <w:tcPr>
            <w:tcW w:w="709" w:type="dxa"/>
            <w:tcBorders>
              <w:top w:val="single" w:sz="4" w:space="0" w:color="auto"/>
              <w:left w:val="single" w:sz="4" w:space="0" w:color="auto"/>
              <w:right w:val="single" w:sz="4" w:space="0" w:color="auto"/>
            </w:tcBorders>
            <w:vAlign w:val="center"/>
          </w:tcPr>
          <w:p w14:paraId="1C3A87AB"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Train</w:t>
            </w:r>
          </w:p>
        </w:tc>
        <w:tc>
          <w:tcPr>
            <w:tcW w:w="736" w:type="dxa"/>
            <w:tcBorders>
              <w:top w:val="single" w:sz="4" w:space="0" w:color="auto"/>
              <w:left w:val="single" w:sz="4" w:space="0" w:color="auto"/>
              <w:right w:val="single" w:sz="4" w:space="0" w:color="auto"/>
            </w:tcBorders>
            <w:vAlign w:val="center"/>
          </w:tcPr>
          <w:p w14:paraId="0C7360FF"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Fine-tune</w:t>
            </w:r>
          </w:p>
        </w:tc>
        <w:tc>
          <w:tcPr>
            <w:tcW w:w="823" w:type="dxa"/>
            <w:tcBorders>
              <w:top w:val="single" w:sz="4" w:space="0" w:color="auto"/>
              <w:left w:val="single" w:sz="4" w:space="0" w:color="auto"/>
              <w:right w:val="single" w:sz="4" w:space="0" w:color="auto"/>
            </w:tcBorders>
            <w:vAlign w:val="center"/>
          </w:tcPr>
          <w:p w14:paraId="415CE11E" w14:textId="77777777" w:rsidR="008A7E9A" w:rsidRPr="008A7E9A" w:rsidRDefault="008A7E9A" w:rsidP="008A7E9A">
            <w:pPr>
              <w:spacing w:before="0" w:after="0" w:line="240" w:lineRule="auto"/>
              <w:ind w:firstLineChars="0" w:firstLine="0"/>
              <w:jc w:val="center"/>
              <w:rPr>
                <w:rFonts w:ascii="Times" w:hAnsi="Times"/>
                <w:szCs w:val="24"/>
                <w:lang w:val="en-GB" w:eastAsia="en-US"/>
              </w:rPr>
            </w:pPr>
            <w:r w:rsidRPr="008A7E9A">
              <w:rPr>
                <w:rFonts w:ascii="Times" w:hAnsi="Times"/>
                <w:szCs w:val="24"/>
                <w:lang w:val="en-GB" w:eastAsia="en-US"/>
              </w:rPr>
              <w:t>Test</w:t>
            </w:r>
          </w:p>
        </w:tc>
        <w:tc>
          <w:tcPr>
            <w:tcW w:w="709" w:type="dxa"/>
            <w:tcBorders>
              <w:top w:val="single" w:sz="4" w:space="0" w:color="auto"/>
              <w:left w:val="single" w:sz="4" w:space="0" w:color="auto"/>
              <w:right w:val="single" w:sz="4" w:space="0" w:color="auto"/>
            </w:tcBorders>
            <w:vAlign w:val="center"/>
          </w:tcPr>
          <w:p w14:paraId="23350482"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Train</w:t>
            </w:r>
          </w:p>
        </w:tc>
        <w:tc>
          <w:tcPr>
            <w:tcW w:w="709" w:type="dxa"/>
            <w:tcBorders>
              <w:top w:val="single" w:sz="4" w:space="0" w:color="auto"/>
              <w:left w:val="single" w:sz="4" w:space="0" w:color="auto"/>
              <w:right w:val="single" w:sz="4" w:space="0" w:color="auto"/>
            </w:tcBorders>
            <w:vAlign w:val="center"/>
          </w:tcPr>
          <w:p w14:paraId="43FAA314"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Cs w:val="24"/>
                <w:lang w:val="en-GB" w:eastAsia="en-US"/>
              </w:rPr>
              <w:t>Fine-tune</w:t>
            </w:r>
          </w:p>
        </w:tc>
        <w:tc>
          <w:tcPr>
            <w:tcW w:w="572" w:type="dxa"/>
            <w:tcBorders>
              <w:top w:val="single" w:sz="4" w:space="0" w:color="auto"/>
              <w:left w:val="single" w:sz="4" w:space="0" w:color="auto"/>
              <w:bottom w:val="single" w:sz="4" w:space="0" w:color="auto"/>
              <w:right w:val="single" w:sz="4" w:space="0" w:color="auto"/>
            </w:tcBorders>
            <w:vAlign w:val="center"/>
          </w:tcPr>
          <w:p w14:paraId="014F046C" w14:textId="77777777" w:rsidR="008A7E9A" w:rsidRPr="008A7E9A" w:rsidRDefault="008A7E9A" w:rsidP="008A7E9A">
            <w:pPr>
              <w:spacing w:before="0" w:after="0" w:line="240" w:lineRule="auto"/>
              <w:ind w:firstLineChars="0" w:firstLine="0"/>
              <w:jc w:val="center"/>
              <w:rPr>
                <w:rFonts w:ascii="Times" w:hAnsi="Times"/>
                <w:sz w:val="18"/>
                <w:szCs w:val="18"/>
                <w:lang w:val="en-GB" w:eastAsia="en-US"/>
              </w:rPr>
            </w:pPr>
            <w:r w:rsidRPr="008A7E9A">
              <w:rPr>
                <w:rFonts w:ascii="Times" w:hAnsi="Times"/>
                <w:sz w:val="18"/>
                <w:szCs w:val="18"/>
                <w:lang w:val="en-GB" w:eastAsia="en-US"/>
              </w:rPr>
              <w:t>test</w:t>
            </w:r>
          </w:p>
        </w:tc>
        <w:tc>
          <w:tcPr>
            <w:tcW w:w="1081" w:type="dxa"/>
            <w:tcBorders>
              <w:top w:val="single" w:sz="4" w:space="0" w:color="auto"/>
              <w:left w:val="single" w:sz="4" w:space="0" w:color="auto"/>
              <w:bottom w:val="single" w:sz="4" w:space="0" w:color="auto"/>
              <w:right w:val="single" w:sz="4" w:space="0" w:color="auto"/>
            </w:tcBorders>
          </w:tcPr>
          <w:p w14:paraId="4F6941A8"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Model complexity</w:t>
            </w:r>
          </w:p>
        </w:tc>
        <w:tc>
          <w:tcPr>
            <w:tcW w:w="1351" w:type="dxa"/>
            <w:tcBorders>
              <w:top w:val="single" w:sz="4" w:space="0" w:color="auto"/>
              <w:left w:val="single" w:sz="4" w:space="0" w:color="auto"/>
              <w:bottom w:val="single" w:sz="4" w:space="0" w:color="auto"/>
              <w:right w:val="single" w:sz="4" w:space="0" w:color="auto"/>
            </w:tcBorders>
          </w:tcPr>
          <w:p w14:paraId="14089A22"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90DCFF6" w14:textId="77777777" w:rsidR="008A7E9A" w:rsidRPr="008A7E9A" w:rsidRDefault="008A7E9A" w:rsidP="008A7E9A">
            <w:pPr>
              <w:spacing w:before="0" w:after="0" w:line="240" w:lineRule="auto"/>
              <w:ind w:firstLineChars="0" w:firstLine="0"/>
              <w:jc w:val="left"/>
              <w:rPr>
                <w:rFonts w:ascii="Times" w:hAnsi="Times"/>
                <w:sz w:val="18"/>
                <w:szCs w:val="18"/>
                <w:lang w:val="en-GB" w:eastAsia="en-US"/>
              </w:rPr>
            </w:pPr>
            <w:r w:rsidRPr="008A7E9A">
              <w:rPr>
                <w:rFonts w:ascii="Times" w:hAnsi="Times"/>
                <w:sz w:val="18"/>
                <w:szCs w:val="18"/>
                <w:lang w:val="en-GB" w:eastAsia="en-US"/>
              </w:rPr>
              <w:t>AI/ML</w:t>
            </w:r>
          </w:p>
        </w:tc>
      </w:tr>
      <w:tr w:rsidR="00EA2700" w:rsidRPr="008A7E9A" w14:paraId="3560B041"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3A8035DE" w14:textId="15704CDC"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39F61CF" w14:textId="10415231"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4782C12" w14:textId="34FAD31B"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413FA1A1" w14:textId="693845D0" w:rsidR="00EA2700" w:rsidRPr="008A7E9A"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41287754" w14:textId="49EC0712" w:rsidR="00EA2700" w:rsidRPr="008A7E9A" w:rsidRDefault="00EA2700" w:rsidP="00EA2700">
            <w:pPr>
              <w:spacing w:before="0" w:after="0" w:line="240" w:lineRule="auto"/>
              <w:ind w:firstLineChars="0" w:firstLine="0"/>
              <w:jc w:val="left"/>
              <w:rPr>
                <w:iCs/>
                <w:sz w:val="16"/>
                <w:szCs w:val="16"/>
              </w:rPr>
            </w:pPr>
            <w:r>
              <w:rPr>
                <w:iCs/>
                <w:sz w:val="16"/>
                <w:szCs w:val="16"/>
              </w:rPr>
              <w:t>DH422</w:t>
            </w:r>
          </w:p>
        </w:tc>
        <w:tc>
          <w:tcPr>
            <w:tcW w:w="823" w:type="dxa"/>
            <w:tcBorders>
              <w:left w:val="single" w:sz="4" w:space="0" w:color="auto"/>
              <w:right w:val="single" w:sz="4" w:space="0" w:color="auto"/>
            </w:tcBorders>
          </w:tcPr>
          <w:p w14:paraId="4876A330" w14:textId="6A245691" w:rsidR="00EA2700" w:rsidRPr="008A7E9A" w:rsidRDefault="00EA2700" w:rsidP="00EA2700">
            <w:pPr>
              <w:spacing w:before="0" w:after="0" w:line="240" w:lineRule="auto"/>
              <w:ind w:firstLineChars="0" w:firstLine="0"/>
              <w:jc w:val="left"/>
              <w:rPr>
                <w:iCs/>
                <w:sz w:val="16"/>
                <w:szCs w:val="16"/>
              </w:rPr>
            </w:pPr>
            <w:r>
              <w:rPr>
                <w:iCs/>
                <w:sz w:val="16"/>
                <w:szCs w:val="16"/>
              </w:rPr>
              <w:t>DH422</w:t>
            </w:r>
          </w:p>
        </w:tc>
        <w:tc>
          <w:tcPr>
            <w:tcW w:w="709" w:type="dxa"/>
            <w:tcBorders>
              <w:left w:val="single" w:sz="4" w:space="0" w:color="auto"/>
              <w:right w:val="single" w:sz="4" w:space="0" w:color="auto"/>
            </w:tcBorders>
          </w:tcPr>
          <w:p w14:paraId="0A5F41D5" w14:textId="1B0EF9FA"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iCs/>
                <w:sz w:val="16"/>
                <w:szCs w:val="16"/>
              </w:rPr>
              <w:t>18000</w:t>
            </w:r>
          </w:p>
        </w:tc>
        <w:tc>
          <w:tcPr>
            <w:tcW w:w="709" w:type="dxa"/>
            <w:tcBorders>
              <w:left w:val="single" w:sz="4" w:space="0" w:color="auto"/>
              <w:right w:val="single" w:sz="4" w:space="0" w:color="auto"/>
            </w:tcBorders>
          </w:tcPr>
          <w:p w14:paraId="036D303F" w14:textId="2898BC4C"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0EE08647" w14:textId="067C663C" w:rsidR="00EA2700" w:rsidRPr="008A7E9A" w:rsidRDefault="00EA2700" w:rsidP="00EA2700">
            <w:pPr>
              <w:spacing w:before="0" w:after="0" w:line="240" w:lineRule="auto"/>
              <w:ind w:firstLineChars="0" w:firstLine="0"/>
              <w:jc w:val="left"/>
              <w:rPr>
                <w:rFonts w:ascii="Times" w:hAnsi="Times"/>
                <w:szCs w:val="24"/>
                <w:lang w:val="en-GB" w:eastAsia="en-US"/>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68C1DC5" w14:textId="479E2A30"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85EEF73" w14:textId="3F2A25E0"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D14E34C" w14:textId="3B9CB40E" w:rsidR="00EA2700" w:rsidRPr="00654505"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.38</w:t>
            </w:r>
          </w:p>
        </w:tc>
      </w:tr>
      <w:tr w:rsidR="00EA2700" w:rsidRPr="008A7E9A" w14:paraId="3AD31C9C"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17907EC8" w14:textId="492497FC"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D5C7309" w14:textId="1BE76D86"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EB5D278" w14:textId="18617264"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20583A42" w14:textId="6D6E2F75" w:rsidR="00EA2700"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73BFC8C5" w14:textId="371F8022" w:rsidR="00EA2700" w:rsidRDefault="00EA2700" w:rsidP="00EA2700">
            <w:pPr>
              <w:spacing w:before="0" w:after="0" w:line="240" w:lineRule="auto"/>
              <w:ind w:firstLineChars="0" w:firstLine="0"/>
              <w:jc w:val="left"/>
              <w:rPr>
                <w:iCs/>
                <w:sz w:val="16"/>
                <w:szCs w:val="16"/>
              </w:rPr>
            </w:pPr>
            <w:r>
              <w:rPr>
                <w:iCs/>
                <w:sz w:val="16"/>
                <w:szCs w:val="16"/>
              </w:rPr>
              <w:t>DH422</w:t>
            </w:r>
          </w:p>
        </w:tc>
        <w:tc>
          <w:tcPr>
            <w:tcW w:w="823" w:type="dxa"/>
            <w:tcBorders>
              <w:left w:val="single" w:sz="4" w:space="0" w:color="auto"/>
              <w:right w:val="single" w:sz="4" w:space="0" w:color="auto"/>
            </w:tcBorders>
          </w:tcPr>
          <w:p w14:paraId="1F8622C2" w14:textId="4E837018" w:rsidR="00EA2700" w:rsidRDefault="00EA2700" w:rsidP="00EA2700">
            <w:pPr>
              <w:spacing w:before="0" w:after="0" w:line="240" w:lineRule="auto"/>
              <w:ind w:firstLineChars="0" w:firstLine="0"/>
              <w:jc w:val="left"/>
              <w:rPr>
                <w:iCs/>
                <w:sz w:val="16"/>
                <w:szCs w:val="16"/>
              </w:rPr>
            </w:pPr>
            <w:r>
              <w:rPr>
                <w:iCs/>
                <w:sz w:val="16"/>
                <w:szCs w:val="16"/>
              </w:rPr>
              <w:t>DH422</w:t>
            </w:r>
          </w:p>
        </w:tc>
        <w:tc>
          <w:tcPr>
            <w:tcW w:w="709" w:type="dxa"/>
            <w:tcBorders>
              <w:left w:val="single" w:sz="4" w:space="0" w:color="auto"/>
              <w:right w:val="single" w:sz="4" w:space="0" w:color="auto"/>
            </w:tcBorders>
          </w:tcPr>
          <w:p w14:paraId="77F0233F" w14:textId="23701719"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52851F9F" w14:textId="380756FD" w:rsidR="00EA2700" w:rsidRPr="00846479"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81AFACA" w14:textId="1DFEF8E2"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E140408" w14:textId="2BF7814A"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0EB68EC" w14:textId="7AB955AB" w:rsidR="00EA2700" w:rsidRPr="008A7E9A" w:rsidRDefault="00EA2700" w:rsidP="00EA2700">
            <w:pPr>
              <w:spacing w:before="0" w:after="0" w:line="240" w:lineRule="auto"/>
              <w:ind w:firstLineChars="0" w:firstLine="0"/>
              <w:jc w:val="left"/>
              <w:rPr>
                <w:rFonts w:ascii="Times" w:hAnsi="Times"/>
                <w:szCs w:val="24"/>
                <w:lang w:val="en-GB" w:eastAsia="en-US"/>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224DA2F" w14:textId="5A149305" w:rsidR="00EA2700" w:rsidRPr="00654505"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.27</w:t>
            </w:r>
          </w:p>
        </w:tc>
      </w:tr>
      <w:tr w:rsidR="00EA2700" w:rsidRPr="008A7E9A" w14:paraId="5C111FC8"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54714EA0" w14:textId="2E0963E2"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9E23727" w14:textId="3949A307"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166AA3A5" w14:textId="590019C9"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1414A791" w14:textId="73EA107A" w:rsidR="00EA2700"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776D291C" w14:textId="75871E10" w:rsidR="00EA2700" w:rsidRDefault="00EA2700" w:rsidP="00EA2700">
            <w:pPr>
              <w:spacing w:before="0" w:after="0" w:line="240" w:lineRule="auto"/>
              <w:ind w:firstLineChars="0" w:firstLine="0"/>
              <w:jc w:val="left"/>
              <w:rPr>
                <w:iCs/>
                <w:sz w:val="16"/>
                <w:szCs w:val="16"/>
              </w:rPr>
            </w:pPr>
            <w:r>
              <w:rPr>
                <w:iCs/>
                <w:sz w:val="16"/>
                <w:szCs w:val="16"/>
              </w:rPr>
              <w:t>SH</w:t>
            </w:r>
          </w:p>
        </w:tc>
        <w:tc>
          <w:tcPr>
            <w:tcW w:w="823" w:type="dxa"/>
            <w:tcBorders>
              <w:left w:val="single" w:sz="4" w:space="0" w:color="auto"/>
              <w:right w:val="single" w:sz="4" w:space="0" w:color="auto"/>
            </w:tcBorders>
          </w:tcPr>
          <w:p w14:paraId="31CF034B" w14:textId="5B9954DB" w:rsidR="00EA2700" w:rsidRDefault="00EA2700" w:rsidP="00EA2700">
            <w:pPr>
              <w:spacing w:before="0" w:after="0" w:line="240" w:lineRule="auto"/>
              <w:ind w:firstLineChars="0" w:firstLine="0"/>
              <w:jc w:val="left"/>
              <w:rPr>
                <w:iCs/>
                <w:sz w:val="16"/>
                <w:szCs w:val="16"/>
              </w:rPr>
            </w:pPr>
            <w:r>
              <w:rPr>
                <w:iCs/>
                <w:sz w:val="16"/>
                <w:szCs w:val="16"/>
              </w:rPr>
              <w:t>SH</w:t>
            </w:r>
          </w:p>
        </w:tc>
        <w:tc>
          <w:tcPr>
            <w:tcW w:w="709" w:type="dxa"/>
            <w:tcBorders>
              <w:left w:val="single" w:sz="4" w:space="0" w:color="auto"/>
              <w:right w:val="single" w:sz="4" w:space="0" w:color="auto"/>
            </w:tcBorders>
          </w:tcPr>
          <w:p w14:paraId="6DBE3247" w14:textId="245937F1"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349BCC6C" w14:textId="0DC3DEFD" w:rsidR="00EA2700" w:rsidRDefault="00EA2700" w:rsidP="00EA2700">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7FE242C" w14:textId="2E4E397F"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4BBE9D20" w14:textId="4A632A26"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A9EB91A" w14:textId="253CA64C"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6300A89" w14:textId="5D9989C4"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6</w:t>
            </w:r>
            <w:r>
              <w:rPr>
                <w:rFonts w:ascii="Times" w:eastAsia="等线" w:hAnsi="Times"/>
                <w:szCs w:val="24"/>
                <w:lang w:val="en-GB" w:eastAsia="zh-CN"/>
              </w:rPr>
              <w:t>.08</w:t>
            </w:r>
          </w:p>
        </w:tc>
      </w:tr>
      <w:tr w:rsidR="00EA2700" w:rsidRPr="008A7E9A" w14:paraId="0C66ADD5"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18A78B1D" w14:textId="66471AD0"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E90835E" w14:textId="50DC8C02"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90C90F4" w14:textId="37F3F887"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3221B862" w14:textId="259217AE" w:rsidR="00EA2700" w:rsidRDefault="00EA2700" w:rsidP="00EA2700">
            <w:pPr>
              <w:spacing w:before="0" w:after="0" w:line="240" w:lineRule="auto"/>
              <w:ind w:firstLineChars="0" w:firstLine="0"/>
              <w:jc w:val="left"/>
              <w:rPr>
                <w:iCs/>
                <w:sz w:val="16"/>
                <w:szCs w:val="16"/>
              </w:rPr>
            </w:pPr>
            <w:r>
              <w:rPr>
                <w:iCs/>
                <w:sz w:val="16"/>
                <w:szCs w:val="16"/>
              </w:rPr>
              <w:t>DH662</w:t>
            </w:r>
          </w:p>
        </w:tc>
        <w:tc>
          <w:tcPr>
            <w:tcW w:w="736" w:type="dxa"/>
            <w:tcBorders>
              <w:left w:val="single" w:sz="4" w:space="0" w:color="auto"/>
              <w:right w:val="single" w:sz="4" w:space="0" w:color="auto"/>
            </w:tcBorders>
          </w:tcPr>
          <w:p w14:paraId="52AB55FA" w14:textId="70A3305F" w:rsidR="00EA2700" w:rsidRDefault="00EA2700" w:rsidP="00EA2700">
            <w:pPr>
              <w:spacing w:before="0" w:after="0" w:line="240" w:lineRule="auto"/>
              <w:ind w:firstLineChars="0" w:firstLine="0"/>
              <w:jc w:val="left"/>
              <w:rPr>
                <w:iCs/>
                <w:sz w:val="16"/>
                <w:szCs w:val="16"/>
              </w:rPr>
            </w:pPr>
            <w:r>
              <w:rPr>
                <w:iCs/>
                <w:sz w:val="16"/>
                <w:szCs w:val="16"/>
              </w:rPr>
              <w:t>SH</w:t>
            </w:r>
          </w:p>
        </w:tc>
        <w:tc>
          <w:tcPr>
            <w:tcW w:w="823" w:type="dxa"/>
            <w:tcBorders>
              <w:left w:val="single" w:sz="4" w:space="0" w:color="auto"/>
              <w:right w:val="single" w:sz="4" w:space="0" w:color="auto"/>
            </w:tcBorders>
          </w:tcPr>
          <w:p w14:paraId="120E3183" w14:textId="3F839543" w:rsidR="00EA2700" w:rsidRDefault="00EA2700" w:rsidP="00EA2700">
            <w:pPr>
              <w:spacing w:before="0" w:after="0" w:line="240" w:lineRule="auto"/>
              <w:ind w:firstLineChars="0" w:firstLine="0"/>
              <w:jc w:val="left"/>
              <w:rPr>
                <w:iCs/>
                <w:sz w:val="16"/>
                <w:szCs w:val="16"/>
              </w:rPr>
            </w:pPr>
            <w:r>
              <w:rPr>
                <w:iCs/>
                <w:sz w:val="16"/>
                <w:szCs w:val="16"/>
              </w:rPr>
              <w:t>SH</w:t>
            </w:r>
          </w:p>
        </w:tc>
        <w:tc>
          <w:tcPr>
            <w:tcW w:w="709" w:type="dxa"/>
            <w:tcBorders>
              <w:left w:val="single" w:sz="4" w:space="0" w:color="auto"/>
              <w:right w:val="single" w:sz="4" w:space="0" w:color="auto"/>
            </w:tcBorders>
          </w:tcPr>
          <w:p w14:paraId="458E3253" w14:textId="360202C8"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7B2D7BC8" w14:textId="06318B86" w:rsidR="00EA2700"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1AF29B7F" w14:textId="35C2577E"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68442A15" w14:textId="659D152F"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A0F4465" w14:textId="55D81CF9" w:rsidR="00EA2700" w:rsidRPr="009162F7"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6BF8539" w14:textId="7F842BA8"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4</w:t>
            </w:r>
            <w:r>
              <w:rPr>
                <w:rFonts w:ascii="Times" w:eastAsia="等线" w:hAnsi="Times"/>
                <w:szCs w:val="24"/>
                <w:lang w:val="en-GB" w:eastAsia="zh-CN"/>
              </w:rPr>
              <w:t>.68</w:t>
            </w:r>
          </w:p>
        </w:tc>
      </w:tr>
      <w:tr w:rsidR="00EA2700" w:rsidRPr="008A7E9A" w14:paraId="75D6EDBF"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156D33E" w14:textId="4906AF39" w:rsidR="00EA2700" w:rsidRPr="00517A5C" w:rsidRDefault="00EA2700" w:rsidP="00EA2700">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AF2E3F0" w14:textId="207CFF6A"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31F560A" w14:textId="765F59F3" w:rsidR="00EA2700" w:rsidRPr="00517A5C" w:rsidRDefault="00EA2700" w:rsidP="00EA2700">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54348E08" w14:textId="430AB451"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small Hall</w:t>
            </w:r>
          </w:p>
        </w:tc>
        <w:tc>
          <w:tcPr>
            <w:tcW w:w="736" w:type="dxa"/>
            <w:tcBorders>
              <w:left w:val="single" w:sz="4" w:space="0" w:color="auto"/>
              <w:right w:val="single" w:sz="4" w:space="0" w:color="auto"/>
            </w:tcBorders>
          </w:tcPr>
          <w:p w14:paraId="7F399EEC" w14:textId="0CB456C7"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823" w:type="dxa"/>
            <w:tcBorders>
              <w:left w:val="single" w:sz="4" w:space="0" w:color="auto"/>
              <w:right w:val="single" w:sz="4" w:space="0" w:color="auto"/>
            </w:tcBorders>
          </w:tcPr>
          <w:p w14:paraId="6092B1A7" w14:textId="1FC9E767" w:rsidR="00EA2700" w:rsidRDefault="00EA2700" w:rsidP="00EA2700">
            <w:pPr>
              <w:spacing w:before="0" w:after="0" w:line="240" w:lineRule="auto"/>
              <w:ind w:firstLineChars="0" w:firstLine="0"/>
              <w:jc w:val="left"/>
              <w:rPr>
                <w:iCs/>
                <w:sz w:val="16"/>
                <w:szCs w:val="16"/>
              </w:rPr>
            </w:pPr>
            <w:r>
              <w:rPr>
                <w:rFonts w:eastAsia="等线" w:hint="eastAsia"/>
                <w:iCs/>
                <w:sz w:val="16"/>
                <w:szCs w:val="16"/>
                <w:lang w:eastAsia="zh-CN"/>
              </w:rPr>
              <w:t>D</w:t>
            </w:r>
            <w:r>
              <w:rPr>
                <w:rFonts w:eastAsia="等线"/>
                <w:iCs/>
                <w:sz w:val="16"/>
                <w:szCs w:val="16"/>
                <w:lang w:eastAsia="zh-CN"/>
              </w:rPr>
              <w:t>H662 large Hall</w:t>
            </w:r>
          </w:p>
        </w:tc>
        <w:tc>
          <w:tcPr>
            <w:tcW w:w="709" w:type="dxa"/>
            <w:tcBorders>
              <w:left w:val="single" w:sz="4" w:space="0" w:color="auto"/>
              <w:right w:val="single" w:sz="4" w:space="0" w:color="auto"/>
            </w:tcBorders>
          </w:tcPr>
          <w:p w14:paraId="76B63F7D" w14:textId="7ECE4AFB" w:rsidR="00EA2700" w:rsidRPr="00846479" w:rsidRDefault="00EA2700" w:rsidP="00EA2700">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48AE86DC" w14:textId="4B1F7499" w:rsidR="00EA2700" w:rsidRDefault="00EA2700" w:rsidP="00EA2700">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6A7887DA" w14:textId="10C8DD56" w:rsidR="00EA2700" w:rsidRPr="00846479" w:rsidRDefault="00EA2700" w:rsidP="00EA2700">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2D009F8C" w14:textId="490F2EF1" w:rsidR="00EA2700" w:rsidRPr="008566E8"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BF5802D" w14:textId="234E5410" w:rsidR="00EA2700" w:rsidRPr="008566E8" w:rsidRDefault="00EA2700" w:rsidP="00EA2700">
            <w:pPr>
              <w:spacing w:before="0" w:after="0" w:line="240" w:lineRule="auto"/>
              <w:ind w:firstLineChars="0" w:firstLine="0"/>
              <w:jc w:val="left"/>
              <w:rPr>
                <w:rFonts w:eastAsia="等线"/>
                <w:i/>
                <w:sz w:val="16"/>
                <w:szCs w:val="16"/>
                <w:highlight w:val="yellow"/>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442E84E" w14:textId="38901594" w:rsidR="00EA2700" w:rsidRDefault="00EA2700" w:rsidP="00EA2700">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0.72</w:t>
            </w:r>
          </w:p>
        </w:tc>
      </w:tr>
      <w:tr w:rsidR="004F1B0C" w:rsidRPr="008A7E9A" w14:paraId="4D767DC9"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4F3F5638" w14:textId="387B3455"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4BDB809A" w14:textId="699374B9"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EE1811E" w14:textId="58F1C0D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6C232853" w14:textId="66C3841A"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1BCEDC7C" w14:textId="0320FF76"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69ED3CEA" w14:textId="215551E3"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4D46BBDE" w14:textId="26CB13FC"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2DA20BD7" w14:textId="57CA6A62"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3CAD08ED" w14:textId="0B602884"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53C536C" w14:textId="42568918"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6594296" w14:textId="0CD62654"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295C1AA2" w14:textId="4672FCA0"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.38</w:t>
            </w:r>
          </w:p>
        </w:tc>
      </w:tr>
      <w:tr w:rsidR="004F1B0C" w:rsidRPr="008A7E9A" w14:paraId="7E56D0F0"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55C4660E" w14:textId="4D80A817"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A8BFF59" w14:textId="5BBD50F9"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17CFF87D" w14:textId="08D83967"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207C9041" w14:textId="75AFCA36"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65B6D3F8" w14:textId="76D1038B"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31EEC070" w14:textId="61332F94" w:rsidR="004F1B0C" w:rsidRDefault="004F1B0C" w:rsidP="004F1B0C">
            <w:pPr>
              <w:spacing w:before="0" w:after="0" w:line="240" w:lineRule="auto"/>
              <w:ind w:firstLineChars="0" w:firstLine="0"/>
              <w:jc w:val="left"/>
              <w:rPr>
                <w:rFonts w:eastAsia="等线"/>
                <w:iCs/>
                <w:sz w:val="16"/>
                <w:szCs w:val="16"/>
                <w:lang w:eastAsia="zh-CN"/>
              </w:rPr>
            </w:pPr>
            <w:r>
              <w:rPr>
                <w:rFonts w:eastAsia="等线" w:hint="eastAsia"/>
                <w:iCs/>
                <w:sz w:val="16"/>
                <w:szCs w:val="16"/>
                <w:lang w:eastAsia="zh-CN"/>
              </w:rPr>
              <w:t>D</w:t>
            </w:r>
            <w:r>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2F595F62" w14:textId="0C0AE598"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12ACEC26" w14:textId="1916A301"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0EEC3477" w14:textId="14782C57"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6A577B9" w14:textId="0E89185F"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4EEBA6A" w14:textId="3C789C4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57255EA" w14:textId="15A8419A"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.27</w:t>
            </w:r>
          </w:p>
        </w:tc>
      </w:tr>
      <w:tr w:rsidR="004F1B0C" w:rsidRPr="008A7E9A" w14:paraId="406EAA26"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0E0A1AB1" w14:textId="6A1EC8D5" w:rsidR="004F1B0C" w:rsidRPr="00517A5C" w:rsidRDefault="004F1B0C" w:rsidP="004F1B0C">
            <w:pPr>
              <w:spacing w:before="0" w:after="0" w:line="240" w:lineRule="auto"/>
              <w:ind w:firstLineChars="0" w:firstLine="0"/>
              <w:jc w:val="left"/>
              <w:rPr>
                <w:iCs/>
                <w:sz w:val="16"/>
                <w:szCs w:val="16"/>
              </w:rPr>
            </w:pPr>
            <w:r w:rsidRPr="00517A5C">
              <w:rPr>
                <w:iCs/>
                <w:sz w:val="16"/>
                <w:szCs w:val="16"/>
              </w:rPr>
              <w:lastRenderedPageBreak/>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34AEB5AB" w14:textId="3A0B77D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2D7C31E5" w14:textId="6501FCA6"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1092F0B1" w14:textId="73ED619D"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70286940" w14:textId="2465F528"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823" w:type="dxa"/>
            <w:tcBorders>
              <w:left w:val="single" w:sz="4" w:space="0" w:color="auto"/>
              <w:bottom w:val="single" w:sz="4" w:space="0" w:color="auto"/>
              <w:right w:val="single" w:sz="4" w:space="0" w:color="auto"/>
            </w:tcBorders>
          </w:tcPr>
          <w:p w14:paraId="595AA9DE" w14:textId="03B530DD"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709" w:type="dxa"/>
            <w:tcBorders>
              <w:left w:val="single" w:sz="4" w:space="0" w:color="auto"/>
              <w:bottom w:val="single" w:sz="4" w:space="0" w:color="auto"/>
              <w:right w:val="single" w:sz="4" w:space="0" w:color="auto"/>
            </w:tcBorders>
          </w:tcPr>
          <w:p w14:paraId="06339FF7" w14:textId="23EB689E"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058C72F1" w14:textId="19192EA5"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78224178" w14:textId="761F4116"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55368218" w14:textId="7A10FAC1"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729A2F8" w14:textId="7870B492"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35DCC2E" w14:textId="4745113B"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0</w:t>
            </w:r>
            <w:r>
              <w:rPr>
                <w:rFonts w:ascii="Times" w:eastAsia="等线" w:hAnsi="Times"/>
                <w:szCs w:val="24"/>
                <w:lang w:val="en-GB" w:eastAsia="zh-CN"/>
              </w:rPr>
              <w:t>.70</w:t>
            </w:r>
          </w:p>
        </w:tc>
      </w:tr>
      <w:tr w:rsidR="004F1B0C" w:rsidRPr="008A7E9A" w14:paraId="0886304E"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D7AEE5A" w14:textId="18466252"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016E723" w14:textId="5F369A7C"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29ADE7AF" w14:textId="4CD177D0"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0F9DE05F" w14:textId="74C6C8BB" w:rsidR="004F1B0C" w:rsidRDefault="004F1B0C" w:rsidP="004F1B0C">
            <w:pPr>
              <w:spacing w:before="0" w:after="0" w:line="240" w:lineRule="auto"/>
              <w:ind w:firstLineChars="0" w:firstLine="0"/>
              <w:jc w:val="left"/>
              <w:rPr>
                <w:rFonts w:eastAsia="等线"/>
                <w:iCs/>
                <w:sz w:val="16"/>
                <w:szCs w:val="16"/>
                <w:lang w:eastAsia="zh-CN"/>
              </w:rPr>
            </w:pPr>
            <w:r w:rsidRPr="00B063F1">
              <w:rPr>
                <w:iCs/>
                <w:sz w:val="16"/>
                <w:szCs w:val="16"/>
              </w:rPr>
              <w:t>SH</w:t>
            </w:r>
          </w:p>
        </w:tc>
        <w:tc>
          <w:tcPr>
            <w:tcW w:w="736" w:type="dxa"/>
            <w:tcBorders>
              <w:left w:val="single" w:sz="4" w:space="0" w:color="auto"/>
              <w:bottom w:val="single" w:sz="4" w:space="0" w:color="auto"/>
              <w:right w:val="single" w:sz="4" w:space="0" w:color="auto"/>
            </w:tcBorders>
          </w:tcPr>
          <w:p w14:paraId="36B54E0A" w14:textId="767AC450"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823" w:type="dxa"/>
            <w:tcBorders>
              <w:left w:val="single" w:sz="4" w:space="0" w:color="auto"/>
              <w:bottom w:val="single" w:sz="4" w:space="0" w:color="auto"/>
              <w:right w:val="single" w:sz="4" w:space="0" w:color="auto"/>
            </w:tcBorders>
          </w:tcPr>
          <w:p w14:paraId="647FB1F1" w14:textId="59203792" w:rsidR="004F1B0C" w:rsidRDefault="004F1B0C" w:rsidP="004F1B0C">
            <w:pPr>
              <w:spacing w:before="0" w:after="0" w:line="240" w:lineRule="auto"/>
              <w:ind w:firstLineChars="0" w:firstLine="0"/>
              <w:jc w:val="left"/>
              <w:rPr>
                <w:rFonts w:eastAsia="等线"/>
                <w:iCs/>
                <w:sz w:val="16"/>
                <w:szCs w:val="16"/>
                <w:lang w:eastAsia="zh-CN"/>
              </w:rPr>
            </w:pPr>
            <w:r w:rsidRPr="00504124">
              <w:rPr>
                <w:iCs/>
                <w:sz w:val="16"/>
                <w:szCs w:val="16"/>
              </w:rPr>
              <w:t>DH422</w:t>
            </w:r>
          </w:p>
        </w:tc>
        <w:tc>
          <w:tcPr>
            <w:tcW w:w="709" w:type="dxa"/>
            <w:tcBorders>
              <w:left w:val="single" w:sz="4" w:space="0" w:color="auto"/>
              <w:bottom w:val="single" w:sz="4" w:space="0" w:color="auto"/>
              <w:right w:val="single" w:sz="4" w:space="0" w:color="auto"/>
            </w:tcBorders>
          </w:tcPr>
          <w:p w14:paraId="11DA625D" w14:textId="509D5AB6"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01FC4E46" w14:textId="3FADD5EE"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475387A8" w14:textId="0AF4CED3"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6A8802A9" w14:textId="16CC4BF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7EDAFAF0" w14:textId="368BE1A2"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31D9B875" w14:textId="70420A2B"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0</w:t>
            </w:r>
            <w:r>
              <w:rPr>
                <w:rFonts w:ascii="Times" w:eastAsia="等线" w:hAnsi="Times"/>
                <w:szCs w:val="24"/>
                <w:lang w:val="en-GB" w:eastAsia="zh-CN"/>
              </w:rPr>
              <w:t>.58</w:t>
            </w:r>
          </w:p>
        </w:tc>
      </w:tr>
      <w:tr w:rsidR="004F1B0C" w:rsidRPr="008A7E9A" w14:paraId="22D57918"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44846AF3" w14:textId="1AEE4E91"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707B363" w14:textId="4348C8A6"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6D799EE6" w14:textId="5A465614"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6DD1D7C3" w14:textId="191E9E77"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bottom w:val="single" w:sz="4" w:space="0" w:color="auto"/>
              <w:right w:val="single" w:sz="4" w:space="0" w:color="auto"/>
            </w:tcBorders>
          </w:tcPr>
          <w:p w14:paraId="264F3792" w14:textId="227561E1"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4813ACE3" w14:textId="5EB506A9"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35DC59EE" w14:textId="58B4726B"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6172D4A7" w14:textId="1D96599A"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0D54F8AB" w14:textId="2BF81D8C"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0FD45E1D" w14:textId="2F5BCA96"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612B3588" w14:textId="6F77A1F3"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1B188AF" w14:textId="3E3ADA3E"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6</w:t>
            </w:r>
            <w:r>
              <w:rPr>
                <w:rFonts w:ascii="Times" w:eastAsia="等线" w:hAnsi="Times"/>
                <w:szCs w:val="24"/>
                <w:lang w:val="en-GB" w:eastAsia="zh-CN"/>
              </w:rPr>
              <w:t>.08</w:t>
            </w:r>
          </w:p>
        </w:tc>
      </w:tr>
      <w:tr w:rsidR="004F1B0C" w:rsidRPr="008A7E9A" w14:paraId="384EDC49"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A4AD956" w14:textId="57612BEF"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5480B453" w14:textId="45DF5487"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6892A632" w14:textId="23BA9DA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bottom w:val="single" w:sz="4" w:space="0" w:color="auto"/>
              <w:right w:val="single" w:sz="4" w:space="0" w:color="auto"/>
            </w:tcBorders>
          </w:tcPr>
          <w:p w14:paraId="5CFEC865" w14:textId="46B1F41A"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bottom w:val="single" w:sz="4" w:space="0" w:color="auto"/>
              <w:right w:val="single" w:sz="4" w:space="0" w:color="auto"/>
            </w:tcBorders>
          </w:tcPr>
          <w:p w14:paraId="355AAAAD" w14:textId="0C38A9A4"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823" w:type="dxa"/>
            <w:tcBorders>
              <w:left w:val="single" w:sz="4" w:space="0" w:color="auto"/>
              <w:bottom w:val="single" w:sz="4" w:space="0" w:color="auto"/>
              <w:right w:val="single" w:sz="4" w:space="0" w:color="auto"/>
            </w:tcBorders>
          </w:tcPr>
          <w:p w14:paraId="72527C78" w14:textId="61CD6A11" w:rsidR="004F1B0C" w:rsidRDefault="004F1B0C" w:rsidP="004F1B0C">
            <w:pPr>
              <w:spacing w:before="0" w:after="0" w:line="240" w:lineRule="auto"/>
              <w:ind w:firstLineChars="0" w:firstLine="0"/>
              <w:jc w:val="left"/>
              <w:rPr>
                <w:rFonts w:eastAsia="等线"/>
                <w:iCs/>
                <w:sz w:val="16"/>
                <w:szCs w:val="16"/>
                <w:lang w:eastAsia="zh-CN"/>
              </w:rPr>
            </w:pPr>
            <w:r w:rsidRPr="00806814">
              <w:rPr>
                <w:rFonts w:eastAsia="等线" w:hint="eastAsia"/>
                <w:iCs/>
                <w:sz w:val="16"/>
                <w:szCs w:val="16"/>
                <w:lang w:eastAsia="zh-CN"/>
              </w:rPr>
              <w:t>D</w:t>
            </w:r>
            <w:r w:rsidRPr="00806814">
              <w:rPr>
                <w:rFonts w:eastAsia="等线"/>
                <w:iCs/>
                <w:sz w:val="16"/>
                <w:szCs w:val="16"/>
                <w:lang w:eastAsia="zh-CN"/>
              </w:rPr>
              <w:t>H662</w:t>
            </w:r>
          </w:p>
        </w:tc>
        <w:tc>
          <w:tcPr>
            <w:tcW w:w="709" w:type="dxa"/>
            <w:tcBorders>
              <w:left w:val="single" w:sz="4" w:space="0" w:color="auto"/>
              <w:bottom w:val="single" w:sz="4" w:space="0" w:color="auto"/>
              <w:right w:val="single" w:sz="4" w:space="0" w:color="auto"/>
            </w:tcBorders>
          </w:tcPr>
          <w:p w14:paraId="617E0EB0" w14:textId="583ECB3F"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bottom w:val="single" w:sz="4" w:space="0" w:color="auto"/>
              <w:right w:val="single" w:sz="4" w:space="0" w:color="auto"/>
            </w:tcBorders>
          </w:tcPr>
          <w:p w14:paraId="3C0662F5" w14:textId="7C081EA1"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C0F35DB" w14:textId="5E8BF229"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4E91FF21" w14:textId="5B8CCFBA"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51F57665" w14:textId="4409F480"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50CBDFA0" w14:textId="5C0BCD39"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4</w:t>
            </w:r>
            <w:r>
              <w:rPr>
                <w:rFonts w:ascii="Times" w:eastAsia="等线" w:hAnsi="Times"/>
                <w:szCs w:val="24"/>
                <w:lang w:val="en-GB" w:eastAsia="zh-CN"/>
              </w:rPr>
              <w:t>.68</w:t>
            </w:r>
          </w:p>
        </w:tc>
      </w:tr>
      <w:tr w:rsidR="004F1B0C" w:rsidRPr="008A7E9A" w14:paraId="73C43CFF"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56876AD6" w14:textId="493FDF7F"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41A84BC" w14:textId="326DE953"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2862F6D7" w14:textId="3D9CD4F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77A46813" w14:textId="33EE5E1E"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right w:val="single" w:sz="4" w:space="0" w:color="auto"/>
            </w:tcBorders>
          </w:tcPr>
          <w:p w14:paraId="79399629" w14:textId="0AFB4861" w:rsidR="004F1B0C" w:rsidRDefault="004F1B0C" w:rsidP="004F1B0C">
            <w:pPr>
              <w:spacing w:before="0" w:after="0" w:line="240" w:lineRule="auto"/>
              <w:ind w:firstLineChars="0" w:firstLine="0"/>
              <w:jc w:val="left"/>
              <w:rPr>
                <w:rFonts w:eastAsia="等线"/>
                <w:iCs/>
                <w:sz w:val="16"/>
                <w:szCs w:val="16"/>
                <w:lang w:eastAsia="zh-CN"/>
              </w:rPr>
            </w:pPr>
            <w:r w:rsidRPr="00571DA4">
              <w:rPr>
                <w:iCs/>
                <w:sz w:val="16"/>
                <w:szCs w:val="16"/>
              </w:rPr>
              <w:t>SH</w:t>
            </w:r>
          </w:p>
        </w:tc>
        <w:tc>
          <w:tcPr>
            <w:tcW w:w="823" w:type="dxa"/>
            <w:tcBorders>
              <w:left w:val="single" w:sz="4" w:space="0" w:color="auto"/>
              <w:right w:val="single" w:sz="4" w:space="0" w:color="auto"/>
            </w:tcBorders>
          </w:tcPr>
          <w:p w14:paraId="3142AD70" w14:textId="594BB20B" w:rsidR="004F1B0C" w:rsidRDefault="004F1B0C" w:rsidP="004F1B0C">
            <w:pPr>
              <w:spacing w:before="0" w:after="0" w:line="240" w:lineRule="auto"/>
              <w:ind w:firstLineChars="0" w:firstLine="0"/>
              <w:jc w:val="left"/>
              <w:rPr>
                <w:rFonts w:eastAsia="等线"/>
                <w:iCs/>
                <w:sz w:val="16"/>
                <w:szCs w:val="16"/>
                <w:lang w:eastAsia="zh-CN"/>
              </w:rPr>
            </w:pPr>
            <w:r w:rsidRPr="00C61336">
              <w:rPr>
                <w:iCs/>
                <w:sz w:val="16"/>
                <w:szCs w:val="16"/>
              </w:rPr>
              <w:t>SH</w:t>
            </w:r>
          </w:p>
        </w:tc>
        <w:tc>
          <w:tcPr>
            <w:tcW w:w="709" w:type="dxa"/>
            <w:tcBorders>
              <w:left w:val="single" w:sz="4" w:space="0" w:color="auto"/>
              <w:right w:val="single" w:sz="4" w:space="0" w:color="auto"/>
            </w:tcBorders>
          </w:tcPr>
          <w:p w14:paraId="660475FB" w14:textId="42538096"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542F0549" w14:textId="1878D11D" w:rsidR="004F1B0C" w:rsidRDefault="004F1B0C" w:rsidP="004F1B0C">
            <w:pPr>
              <w:spacing w:before="0" w:after="0" w:line="240" w:lineRule="auto"/>
              <w:ind w:firstLineChars="0" w:firstLine="0"/>
              <w:jc w:val="left"/>
              <w:rPr>
                <w:iCs/>
                <w:sz w:val="16"/>
                <w:szCs w:val="16"/>
              </w:rPr>
            </w:pPr>
            <w:r w:rsidRPr="00846479">
              <w:rPr>
                <w:rFonts w:hint="eastAsia"/>
                <w:iCs/>
                <w:sz w:val="16"/>
                <w:szCs w:val="16"/>
              </w:rPr>
              <w:t>1</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2AEA98F6" w14:textId="6DFAF81C"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04FAEE3C" w14:textId="4CF5BBD9"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2992379C" w14:textId="0A345C83"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96C1DE8" w14:textId="0372C6A9"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3</w:t>
            </w:r>
            <w:r>
              <w:rPr>
                <w:rFonts w:ascii="Times" w:eastAsia="等线" w:hAnsi="Times"/>
                <w:szCs w:val="24"/>
                <w:lang w:val="en-GB" w:eastAsia="zh-CN"/>
              </w:rPr>
              <w:t>.32</w:t>
            </w:r>
          </w:p>
        </w:tc>
      </w:tr>
      <w:tr w:rsidR="004F1B0C" w:rsidRPr="008A7E9A" w14:paraId="4730AA00"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6A33FEEE" w14:textId="44A3E4D2" w:rsidR="004F1B0C" w:rsidRPr="00517A5C" w:rsidRDefault="004F1B0C" w:rsidP="004F1B0C">
            <w:pPr>
              <w:spacing w:before="0" w:after="0" w:line="240" w:lineRule="auto"/>
              <w:ind w:firstLineChars="0" w:firstLine="0"/>
              <w:jc w:val="left"/>
              <w:rPr>
                <w:iCs/>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7C7D995" w14:textId="5E8E303E"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8F32342" w14:textId="0FDDA034" w:rsidR="004F1B0C" w:rsidRPr="00517A5C" w:rsidRDefault="004F1B0C" w:rsidP="004F1B0C">
            <w:pPr>
              <w:spacing w:before="0" w:after="0" w:line="240" w:lineRule="auto"/>
              <w:ind w:firstLineChars="0" w:firstLine="0"/>
              <w:jc w:val="left"/>
              <w:rPr>
                <w:iCs/>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709" w:type="dxa"/>
            <w:tcBorders>
              <w:left w:val="single" w:sz="4" w:space="0" w:color="auto"/>
              <w:right w:val="single" w:sz="4" w:space="0" w:color="auto"/>
            </w:tcBorders>
          </w:tcPr>
          <w:p w14:paraId="229C9E07" w14:textId="5A9D621D" w:rsidR="004F1B0C" w:rsidRDefault="004F1B0C" w:rsidP="004F1B0C">
            <w:pPr>
              <w:spacing w:before="0" w:after="0" w:line="240" w:lineRule="auto"/>
              <w:ind w:firstLineChars="0" w:firstLine="0"/>
              <w:jc w:val="left"/>
              <w:rPr>
                <w:rFonts w:eastAsia="等线"/>
                <w:iCs/>
                <w:sz w:val="16"/>
                <w:szCs w:val="16"/>
                <w:lang w:eastAsia="zh-CN"/>
              </w:rPr>
            </w:pPr>
            <w:r w:rsidRPr="00D64A42">
              <w:rPr>
                <w:iCs/>
                <w:sz w:val="16"/>
                <w:szCs w:val="16"/>
              </w:rPr>
              <w:t>DH422</w:t>
            </w:r>
          </w:p>
        </w:tc>
        <w:tc>
          <w:tcPr>
            <w:tcW w:w="736" w:type="dxa"/>
            <w:tcBorders>
              <w:left w:val="single" w:sz="4" w:space="0" w:color="auto"/>
              <w:right w:val="single" w:sz="4" w:space="0" w:color="auto"/>
            </w:tcBorders>
          </w:tcPr>
          <w:p w14:paraId="6D67408A" w14:textId="651474F9" w:rsidR="004F1B0C" w:rsidRDefault="004F1B0C" w:rsidP="004F1B0C">
            <w:pPr>
              <w:spacing w:before="0" w:after="0" w:line="240" w:lineRule="auto"/>
              <w:ind w:firstLineChars="0" w:firstLine="0"/>
              <w:jc w:val="left"/>
              <w:rPr>
                <w:rFonts w:eastAsia="等线"/>
                <w:iCs/>
                <w:sz w:val="16"/>
                <w:szCs w:val="16"/>
                <w:lang w:eastAsia="zh-CN"/>
              </w:rPr>
            </w:pPr>
            <w:r w:rsidRPr="00571DA4">
              <w:rPr>
                <w:iCs/>
                <w:sz w:val="16"/>
                <w:szCs w:val="16"/>
              </w:rPr>
              <w:t>SH</w:t>
            </w:r>
          </w:p>
        </w:tc>
        <w:tc>
          <w:tcPr>
            <w:tcW w:w="823" w:type="dxa"/>
            <w:tcBorders>
              <w:left w:val="single" w:sz="4" w:space="0" w:color="auto"/>
              <w:right w:val="single" w:sz="4" w:space="0" w:color="auto"/>
            </w:tcBorders>
          </w:tcPr>
          <w:p w14:paraId="2D23F1B5" w14:textId="47FA2F14" w:rsidR="004F1B0C" w:rsidRDefault="004F1B0C" w:rsidP="004F1B0C">
            <w:pPr>
              <w:spacing w:before="0" w:after="0" w:line="240" w:lineRule="auto"/>
              <w:ind w:firstLineChars="0" w:firstLine="0"/>
              <w:jc w:val="left"/>
              <w:rPr>
                <w:rFonts w:eastAsia="等线"/>
                <w:iCs/>
                <w:sz w:val="16"/>
                <w:szCs w:val="16"/>
                <w:lang w:eastAsia="zh-CN"/>
              </w:rPr>
            </w:pPr>
            <w:r w:rsidRPr="00C61336">
              <w:rPr>
                <w:iCs/>
                <w:sz w:val="16"/>
                <w:szCs w:val="16"/>
              </w:rPr>
              <w:t>SH</w:t>
            </w:r>
          </w:p>
        </w:tc>
        <w:tc>
          <w:tcPr>
            <w:tcW w:w="709" w:type="dxa"/>
            <w:tcBorders>
              <w:left w:val="single" w:sz="4" w:space="0" w:color="auto"/>
              <w:right w:val="single" w:sz="4" w:space="0" w:color="auto"/>
            </w:tcBorders>
          </w:tcPr>
          <w:p w14:paraId="56FC8518" w14:textId="40635DDF" w:rsidR="004F1B0C" w:rsidRPr="00846479" w:rsidRDefault="004F1B0C" w:rsidP="004F1B0C">
            <w:pPr>
              <w:spacing w:before="0" w:after="0" w:line="240" w:lineRule="auto"/>
              <w:ind w:firstLineChars="0" w:firstLine="0"/>
              <w:jc w:val="left"/>
              <w:rPr>
                <w:iCs/>
                <w:sz w:val="16"/>
                <w:szCs w:val="16"/>
              </w:rPr>
            </w:pPr>
            <w:r w:rsidRPr="00846479">
              <w:rPr>
                <w:iCs/>
                <w:sz w:val="16"/>
                <w:szCs w:val="16"/>
              </w:rPr>
              <w:t>18000</w:t>
            </w:r>
          </w:p>
        </w:tc>
        <w:tc>
          <w:tcPr>
            <w:tcW w:w="709" w:type="dxa"/>
            <w:tcBorders>
              <w:left w:val="single" w:sz="4" w:space="0" w:color="auto"/>
              <w:right w:val="single" w:sz="4" w:space="0" w:color="auto"/>
            </w:tcBorders>
          </w:tcPr>
          <w:p w14:paraId="308AC97A" w14:textId="3F15181E" w:rsidR="004F1B0C" w:rsidRDefault="004F1B0C" w:rsidP="004F1B0C">
            <w:pPr>
              <w:spacing w:before="0" w:after="0" w:line="240" w:lineRule="auto"/>
              <w:ind w:firstLineChars="0" w:firstLine="0"/>
              <w:jc w:val="left"/>
              <w:rPr>
                <w:iCs/>
                <w:sz w:val="16"/>
                <w:szCs w:val="16"/>
              </w:rPr>
            </w:pPr>
            <w:r>
              <w:rPr>
                <w:iCs/>
                <w:sz w:val="16"/>
                <w:szCs w:val="16"/>
              </w:rPr>
              <w:t>2</w:t>
            </w:r>
            <w:r w:rsidRPr="00846479">
              <w:rPr>
                <w:iCs/>
                <w:sz w:val="16"/>
                <w:szCs w:val="16"/>
              </w:rPr>
              <w:t>000</w:t>
            </w:r>
          </w:p>
        </w:tc>
        <w:tc>
          <w:tcPr>
            <w:tcW w:w="572" w:type="dxa"/>
            <w:tcBorders>
              <w:top w:val="single" w:sz="4" w:space="0" w:color="auto"/>
              <w:left w:val="single" w:sz="4" w:space="0" w:color="auto"/>
              <w:bottom w:val="single" w:sz="4" w:space="0" w:color="auto"/>
              <w:right w:val="single" w:sz="4" w:space="0" w:color="auto"/>
            </w:tcBorders>
          </w:tcPr>
          <w:p w14:paraId="57602C67" w14:textId="274B0427" w:rsidR="004F1B0C" w:rsidRPr="00846479" w:rsidRDefault="004F1B0C" w:rsidP="004F1B0C">
            <w:pPr>
              <w:spacing w:before="0" w:after="0" w:line="240" w:lineRule="auto"/>
              <w:ind w:firstLineChars="0" w:firstLine="0"/>
              <w:jc w:val="left"/>
              <w:rPr>
                <w:iCs/>
                <w:sz w:val="16"/>
                <w:szCs w:val="16"/>
              </w:rPr>
            </w:pPr>
            <w:r w:rsidRPr="00846479">
              <w:rPr>
                <w:rFonts w:hint="eastAsia"/>
                <w:iCs/>
                <w:sz w:val="16"/>
                <w:szCs w:val="16"/>
              </w:rPr>
              <w:t>2</w:t>
            </w:r>
            <w:r w:rsidRPr="00846479">
              <w:rPr>
                <w:iCs/>
                <w:sz w:val="16"/>
                <w:szCs w:val="16"/>
              </w:rPr>
              <w:t>000</w:t>
            </w:r>
          </w:p>
        </w:tc>
        <w:tc>
          <w:tcPr>
            <w:tcW w:w="1081" w:type="dxa"/>
            <w:tcBorders>
              <w:top w:val="single" w:sz="4" w:space="0" w:color="auto"/>
              <w:left w:val="single" w:sz="4" w:space="0" w:color="auto"/>
              <w:bottom w:val="single" w:sz="4" w:space="0" w:color="auto"/>
              <w:right w:val="single" w:sz="4" w:space="0" w:color="auto"/>
            </w:tcBorders>
          </w:tcPr>
          <w:p w14:paraId="1F945884" w14:textId="15CDB78D"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914856A" w14:textId="10076B46" w:rsidR="004F1B0C" w:rsidRPr="00517A5C" w:rsidRDefault="004F1B0C" w:rsidP="004F1B0C">
            <w:pPr>
              <w:spacing w:before="0" w:after="0" w:line="240" w:lineRule="auto"/>
              <w:ind w:firstLineChars="0" w:firstLine="0"/>
              <w:jc w:val="left"/>
              <w:rPr>
                <w:rFonts w:eastAsia="等线"/>
                <w:i/>
                <w:sz w:val="16"/>
                <w:szCs w:val="16"/>
                <w:lang w:eastAsia="zh-CN"/>
              </w:rPr>
            </w:pPr>
            <w:r w:rsidRPr="00517A5C">
              <w:rPr>
                <w:rFonts w:eastAsia="等线"/>
                <w:i/>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34EF598" w14:textId="065F34B7" w:rsidR="004F1B0C" w:rsidRDefault="004F1B0C" w:rsidP="004F1B0C">
            <w:pPr>
              <w:spacing w:before="0" w:after="0" w:line="240" w:lineRule="auto"/>
              <w:ind w:firstLineChars="0" w:firstLine="0"/>
              <w:jc w:val="left"/>
              <w:rPr>
                <w:rFonts w:ascii="Times" w:eastAsia="等线" w:hAnsi="Times"/>
                <w:szCs w:val="24"/>
                <w:lang w:val="en-GB" w:eastAsia="zh-CN"/>
              </w:rPr>
            </w:pPr>
            <w:r>
              <w:rPr>
                <w:rFonts w:ascii="Times" w:eastAsia="等线" w:hAnsi="Times" w:hint="eastAsia"/>
                <w:szCs w:val="24"/>
                <w:lang w:val="en-GB" w:eastAsia="zh-CN"/>
              </w:rPr>
              <w:t>2</w:t>
            </w:r>
            <w:r>
              <w:rPr>
                <w:rFonts w:ascii="Times" w:eastAsia="等线" w:hAnsi="Times"/>
                <w:szCs w:val="24"/>
                <w:lang w:val="en-GB" w:eastAsia="zh-CN"/>
              </w:rPr>
              <w:t>.85</w:t>
            </w:r>
          </w:p>
        </w:tc>
      </w:tr>
      <w:tr w:rsidR="00147DC8" w:rsidRPr="008A7E9A" w14:paraId="7782CD3A"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0334FF01" w14:textId="6987152B" w:rsidR="00147DC8" w:rsidRPr="00517A5C" w:rsidRDefault="00147DC8" w:rsidP="00147DC8">
            <w:pPr>
              <w:spacing w:before="0" w:after="0" w:line="240" w:lineRule="auto"/>
              <w:ind w:firstLineChars="0" w:firstLine="0"/>
              <w:jc w:val="left"/>
              <w:rPr>
                <w:iCs/>
                <w:sz w:val="16"/>
                <w:szCs w:val="16"/>
              </w:rPr>
            </w:pPr>
            <w:r w:rsidRPr="00147DC8">
              <w:rPr>
                <w:iCs/>
                <w:color w:val="FF0000"/>
                <w:sz w:val="16"/>
                <w:szCs w:val="16"/>
              </w:rPr>
              <w:t xml:space="preserve">CIR </w:t>
            </w:r>
            <w:r w:rsidRPr="00147DC8">
              <w:rPr>
                <w:rFonts w:ascii="等线" w:eastAsia="等线" w:hAnsi="等线" w:hint="eastAsia"/>
                <w:iCs/>
                <w:color w:val="FF0000"/>
                <w:sz w:val="16"/>
                <w:szCs w:val="16"/>
                <w:lang w:eastAsia="zh-CN"/>
              </w:rPr>
              <w:t>with</w:t>
            </w:r>
            <w:r w:rsidRPr="00147DC8">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23278622" w14:textId="7E43F885" w:rsidR="00147DC8" w:rsidRPr="00517A5C" w:rsidRDefault="00147DC8" w:rsidP="00147DC8">
            <w:pPr>
              <w:spacing w:before="0" w:after="0" w:line="240" w:lineRule="auto"/>
              <w:ind w:firstLineChars="0" w:firstLine="0"/>
              <w:jc w:val="left"/>
              <w:rPr>
                <w:iCs/>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3E5185BE" w14:textId="10A207B9" w:rsidR="00147DC8" w:rsidRPr="00517A5C" w:rsidRDefault="00147DC8" w:rsidP="00147DC8">
            <w:pPr>
              <w:spacing w:before="0" w:after="0" w:line="240" w:lineRule="auto"/>
              <w:ind w:firstLineChars="0" w:firstLine="0"/>
              <w:jc w:val="left"/>
              <w:rPr>
                <w:iCs/>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709" w:type="dxa"/>
            <w:tcBorders>
              <w:left w:val="single" w:sz="4" w:space="0" w:color="auto"/>
              <w:right w:val="single" w:sz="4" w:space="0" w:color="auto"/>
            </w:tcBorders>
          </w:tcPr>
          <w:p w14:paraId="330EEBFF"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5884AE20" w14:textId="5E805A6B" w:rsidR="00147DC8" w:rsidRPr="00D64A42" w:rsidRDefault="00147DC8" w:rsidP="00147DC8">
            <w:pPr>
              <w:spacing w:before="0" w:after="0" w:line="240" w:lineRule="auto"/>
              <w:ind w:firstLineChars="0" w:firstLine="0"/>
              <w:jc w:val="left"/>
              <w:rPr>
                <w:iCs/>
                <w:sz w:val="16"/>
                <w:szCs w:val="16"/>
              </w:rPr>
            </w:pPr>
            <w:r w:rsidRPr="00147DC8">
              <w:rPr>
                <w:iCs/>
                <w:color w:val="FF0000"/>
                <w:sz w:val="16"/>
                <w:szCs w:val="16"/>
              </w:rPr>
              <w:t>(SNR=10dB)</w:t>
            </w:r>
          </w:p>
        </w:tc>
        <w:tc>
          <w:tcPr>
            <w:tcW w:w="736" w:type="dxa"/>
            <w:tcBorders>
              <w:left w:val="single" w:sz="4" w:space="0" w:color="auto"/>
              <w:right w:val="single" w:sz="4" w:space="0" w:color="auto"/>
            </w:tcBorders>
          </w:tcPr>
          <w:p w14:paraId="6E198DD7"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76AC7EBC" w14:textId="77777777" w:rsid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(SNR=</w:t>
            </w:r>
          </w:p>
          <w:p w14:paraId="7518F53D" w14:textId="432ED4F4" w:rsidR="00147DC8" w:rsidRPr="00571DA4" w:rsidRDefault="00147DC8" w:rsidP="00147DC8">
            <w:pPr>
              <w:spacing w:before="0" w:after="0" w:line="240" w:lineRule="auto"/>
              <w:ind w:firstLineChars="0" w:firstLine="0"/>
              <w:jc w:val="left"/>
              <w:rPr>
                <w:iCs/>
                <w:sz w:val="16"/>
                <w:szCs w:val="16"/>
              </w:rPr>
            </w:pPr>
            <w:r>
              <w:rPr>
                <w:iCs/>
                <w:color w:val="FF0000"/>
                <w:sz w:val="16"/>
                <w:szCs w:val="16"/>
              </w:rPr>
              <w:t>-</w:t>
            </w:r>
            <w:r w:rsidRPr="00147DC8">
              <w:rPr>
                <w:iCs/>
                <w:color w:val="FF0000"/>
                <w:sz w:val="16"/>
                <w:szCs w:val="16"/>
              </w:rPr>
              <w:t>10dB)</w:t>
            </w:r>
          </w:p>
        </w:tc>
        <w:tc>
          <w:tcPr>
            <w:tcW w:w="823" w:type="dxa"/>
            <w:tcBorders>
              <w:left w:val="single" w:sz="4" w:space="0" w:color="auto"/>
              <w:right w:val="single" w:sz="4" w:space="0" w:color="auto"/>
            </w:tcBorders>
          </w:tcPr>
          <w:p w14:paraId="10B597DB" w14:textId="77777777" w:rsid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7CEF57DF" w14:textId="050AF715" w:rsid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(SNR=</w:t>
            </w:r>
          </w:p>
          <w:p w14:paraId="5985096A" w14:textId="1F3CDCCD" w:rsidR="00147DC8" w:rsidRPr="00C61336" w:rsidRDefault="00147DC8" w:rsidP="00147DC8">
            <w:pPr>
              <w:spacing w:before="0" w:after="0" w:line="240" w:lineRule="auto"/>
              <w:ind w:firstLineChars="0" w:firstLine="0"/>
              <w:jc w:val="left"/>
              <w:rPr>
                <w:iCs/>
                <w:sz w:val="16"/>
                <w:szCs w:val="16"/>
              </w:rPr>
            </w:pPr>
            <w:r>
              <w:rPr>
                <w:iCs/>
                <w:color w:val="FF0000"/>
                <w:sz w:val="16"/>
                <w:szCs w:val="16"/>
              </w:rPr>
              <w:t>-</w:t>
            </w:r>
            <w:r w:rsidRPr="00147DC8">
              <w:rPr>
                <w:iCs/>
                <w:color w:val="FF0000"/>
                <w:sz w:val="16"/>
                <w:szCs w:val="16"/>
              </w:rPr>
              <w:t>10dB)</w:t>
            </w:r>
          </w:p>
        </w:tc>
        <w:tc>
          <w:tcPr>
            <w:tcW w:w="709" w:type="dxa"/>
            <w:tcBorders>
              <w:left w:val="single" w:sz="4" w:space="0" w:color="auto"/>
              <w:right w:val="single" w:sz="4" w:space="0" w:color="auto"/>
            </w:tcBorders>
          </w:tcPr>
          <w:p w14:paraId="5FC702D8" w14:textId="6A8BE143" w:rsidR="00147DC8" w:rsidRPr="00846479" w:rsidRDefault="00147DC8" w:rsidP="00147DC8">
            <w:pPr>
              <w:spacing w:before="0" w:after="0" w:line="240" w:lineRule="auto"/>
              <w:ind w:firstLineChars="0" w:firstLine="0"/>
              <w:jc w:val="left"/>
              <w:rPr>
                <w:iCs/>
                <w:sz w:val="16"/>
                <w:szCs w:val="16"/>
              </w:rPr>
            </w:pPr>
            <w:r w:rsidRPr="00147DC8">
              <w:rPr>
                <w:rFonts w:eastAsia="等线"/>
                <w:iCs/>
                <w:color w:val="FF0000"/>
                <w:sz w:val="16"/>
                <w:szCs w:val="16"/>
                <w:lang w:eastAsia="zh-CN"/>
              </w:rPr>
              <w:t>18000</w:t>
            </w:r>
          </w:p>
        </w:tc>
        <w:tc>
          <w:tcPr>
            <w:tcW w:w="709" w:type="dxa"/>
            <w:tcBorders>
              <w:left w:val="single" w:sz="4" w:space="0" w:color="auto"/>
              <w:right w:val="single" w:sz="4" w:space="0" w:color="auto"/>
            </w:tcBorders>
          </w:tcPr>
          <w:p w14:paraId="70C5026A" w14:textId="223B8335" w:rsidR="00147DC8" w:rsidRDefault="00147DC8" w:rsidP="00147DC8">
            <w:pPr>
              <w:spacing w:before="0" w:after="0" w:line="240" w:lineRule="auto"/>
              <w:ind w:firstLineChars="0" w:firstLine="0"/>
              <w:jc w:val="left"/>
              <w:rPr>
                <w:iCs/>
                <w:sz w:val="16"/>
                <w:szCs w:val="16"/>
              </w:rPr>
            </w:pPr>
            <w:r>
              <w:rPr>
                <w:rFonts w:eastAsia="等线"/>
                <w:iCs/>
                <w:color w:val="FF0000"/>
                <w:sz w:val="16"/>
                <w:szCs w:val="16"/>
                <w:lang w:eastAsia="zh-CN"/>
              </w:rPr>
              <w:t>1</w:t>
            </w:r>
            <w:r w:rsidRPr="00147DC8">
              <w:rPr>
                <w:rFonts w:eastAsia="等线"/>
                <w:iCs/>
                <w:color w:val="FF0000"/>
                <w:sz w:val="16"/>
                <w:szCs w:val="16"/>
                <w:lang w:eastAsia="zh-CN"/>
              </w:rPr>
              <w:t>000</w:t>
            </w:r>
          </w:p>
        </w:tc>
        <w:tc>
          <w:tcPr>
            <w:tcW w:w="572" w:type="dxa"/>
            <w:tcBorders>
              <w:top w:val="single" w:sz="4" w:space="0" w:color="auto"/>
              <w:left w:val="single" w:sz="4" w:space="0" w:color="auto"/>
              <w:bottom w:val="single" w:sz="4" w:space="0" w:color="auto"/>
              <w:right w:val="single" w:sz="4" w:space="0" w:color="auto"/>
            </w:tcBorders>
          </w:tcPr>
          <w:p w14:paraId="50FA9691" w14:textId="2C9D5516" w:rsidR="00147DC8" w:rsidRPr="00846479" w:rsidRDefault="00147DC8" w:rsidP="00147DC8">
            <w:pPr>
              <w:spacing w:before="0" w:after="0" w:line="240" w:lineRule="auto"/>
              <w:ind w:firstLineChars="0" w:firstLine="0"/>
              <w:jc w:val="left"/>
              <w:rPr>
                <w:iCs/>
                <w:sz w:val="16"/>
                <w:szCs w:val="16"/>
              </w:rPr>
            </w:pPr>
            <w:r w:rsidRPr="00147DC8">
              <w:rPr>
                <w:iCs/>
                <w:color w:val="FF0000"/>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386F0E78" w14:textId="101EBBFF" w:rsidR="00147DC8" w:rsidRPr="00517A5C" w:rsidRDefault="00147DC8" w:rsidP="00147DC8">
            <w:pPr>
              <w:spacing w:before="0" w:after="0" w:line="240" w:lineRule="auto"/>
              <w:ind w:firstLineChars="0" w:firstLine="0"/>
              <w:jc w:val="left"/>
              <w:rPr>
                <w:rFonts w:eastAsia="等线"/>
                <w:i/>
                <w:sz w:val="16"/>
                <w:szCs w:val="16"/>
                <w:lang w:eastAsia="zh-CN"/>
              </w:rPr>
            </w:pPr>
            <w:r w:rsidRPr="00147DC8">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178AEA9D" w14:textId="061EE5EE"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4757346B" w14:textId="05001D19"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18.21</w:t>
            </w:r>
          </w:p>
        </w:tc>
      </w:tr>
      <w:tr w:rsidR="00147DC8" w:rsidRPr="008A7E9A" w14:paraId="30C29F0D"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722A7C88" w14:textId="197F98CB" w:rsidR="00147DC8" w:rsidRPr="00517A5C" w:rsidRDefault="00147DC8" w:rsidP="00147DC8">
            <w:pPr>
              <w:spacing w:before="0" w:after="0" w:line="240" w:lineRule="auto"/>
              <w:ind w:firstLineChars="0" w:firstLine="0"/>
              <w:jc w:val="left"/>
              <w:rPr>
                <w:iCs/>
                <w:sz w:val="16"/>
                <w:szCs w:val="16"/>
              </w:rPr>
            </w:pPr>
            <w:r w:rsidRPr="00147DC8">
              <w:rPr>
                <w:iCs/>
                <w:color w:val="FF0000"/>
                <w:sz w:val="16"/>
                <w:szCs w:val="16"/>
              </w:rPr>
              <w:t xml:space="preserve">CIR </w:t>
            </w:r>
            <w:r w:rsidRPr="00147DC8">
              <w:rPr>
                <w:rFonts w:ascii="等线" w:eastAsia="等线" w:hAnsi="等线" w:hint="eastAsia"/>
                <w:iCs/>
                <w:color w:val="FF0000"/>
                <w:sz w:val="16"/>
                <w:szCs w:val="16"/>
                <w:lang w:eastAsia="zh-CN"/>
              </w:rPr>
              <w:t>with</w:t>
            </w:r>
            <w:r w:rsidRPr="00147DC8">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62F8728D" w14:textId="4F1559EB" w:rsidR="00147DC8" w:rsidRPr="00517A5C" w:rsidRDefault="00147DC8" w:rsidP="00147DC8">
            <w:pPr>
              <w:spacing w:before="0" w:after="0" w:line="240" w:lineRule="auto"/>
              <w:ind w:firstLineChars="0" w:firstLine="0"/>
              <w:jc w:val="left"/>
              <w:rPr>
                <w:iCs/>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704F82E1" w14:textId="012772BA" w:rsidR="00147DC8" w:rsidRPr="00517A5C" w:rsidRDefault="00147DC8" w:rsidP="00147DC8">
            <w:pPr>
              <w:spacing w:before="0" w:after="0" w:line="240" w:lineRule="auto"/>
              <w:ind w:firstLineChars="0" w:firstLine="0"/>
              <w:jc w:val="left"/>
              <w:rPr>
                <w:iCs/>
                <w:sz w:val="16"/>
                <w:szCs w:val="16"/>
              </w:rPr>
            </w:pPr>
            <w:r w:rsidRPr="00147DC8">
              <w:rPr>
                <w:iCs/>
                <w:color w:val="FF0000"/>
                <w:sz w:val="16"/>
                <w:szCs w:val="16"/>
              </w:rPr>
              <w:t>2D</w:t>
            </w:r>
            <w:r w:rsidRPr="00147DC8">
              <w:rPr>
                <w:rFonts w:ascii="等线" w:eastAsia="等线" w:hAnsi="等线" w:hint="eastAsia"/>
                <w:iCs/>
                <w:color w:val="FF0000"/>
                <w:sz w:val="16"/>
                <w:szCs w:val="16"/>
                <w:lang w:eastAsia="zh-CN"/>
              </w:rPr>
              <w:t>-</w:t>
            </w:r>
            <w:r w:rsidRPr="00147DC8">
              <w:rPr>
                <w:iCs/>
                <w:color w:val="FF0000"/>
                <w:sz w:val="16"/>
                <w:szCs w:val="16"/>
              </w:rPr>
              <w:t>coordinates</w:t>
            </w:r>
          </w:p>
        </w:tc>
        <w:tc>
          <w:tcPr>
            <w:tcW w:w="709" w:type="dxa"/>
            <w:tcBorders>
              <w:left w:val="single" w:sz="4" w:space="0" w:color="auto"/>
              <w:right w:val="single" w:sz="4" w:space="0" w:color="auto"/>
            </w:tcBorders>
          </w:tcPr>
          <w:p w14:paraId="616901B1"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355CF503" w14:textId="1472BF04" w:rsidR="00147DC8" w:rsidRPr="00D64A42" w:rsidRDefault="00147DC8" w:rsidP="00147DC8">
            <w:pPr>
              <w:spacing w:before="0" w:after="0" w:line="240" w:lineRule="auto"/>
              <w:ind w:firstLineChars="0" w:firstLine="0"/>
              <w:jc w:val="left"/>
              <w:rPr>
                <w:iCs/>
                <w:sz w:val="16"/>
                <w:szCs w:val="16"/>
              </w:rPr>
            </w:pPr>
            <w:r w:rsidRPr="00147DC8">
              <w:rPr>
                <w:iCs/>
                <w:color w:val="FF0000"/>
                <w:sz w:val="16"/>
                <w:szCs w:val="16"/>
              </w:rPr>
              <w:t>(SNR=10dB)</w:t>
            </w:r>
          </w:p>
        </w:tc>
        <w:tc>
          <w:tcPr>
            <w:tcW w:w="736" w:type="dxa"/>
            <w:tcBorders>
              <w:left w:val="single" w:sz="4" w:space="0" w:color="auto"/>
              <w:right w:val="single" w:sz="4" w:space="0" w:color="auto"/>
            </w:tcBorders>
          </w:tcPr>
          <w:p w14:paraId="1116C7FC" w14:textId="77777777"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3202C59F" w14:textId="77777777" w:rsid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(SNR=</w:t>
            </w:r>
          </w:p>
          <w:p w14:paraId="4A3056EC" w14:textId="2F642BA5" w:rsidR="00147DC8" w:rsidRPr="00571DA4" w:rsidRDefault="00147DC8" w:rsidP="00147DC8">
            <w:pPr>
              <w:spacing w:before="0" w:after="0" w:line="240" w:lineRule="auto"/>
              <w:ind w:firstLineChars="0" w:firstLine="0"/>
              <w:jc w:val="left"/>
              <w:rPr>
                <w:iCs/>
                <w:sz w:val="16"/>
                <w:szCs w:val="16"/>
              </w:rPr>
            </w:pPr>
            <w:r>
              <w:rPr>
                <w:iCs/>
                <w:color w:val="FF0000"/>
                <w:sz w:val="16"/>
                <w:szCs w:val="16"/>
              </w:rPr>
              <w:t>-</w:t>
            </w:r>
            <w:r w:rsidRPr="00147DC8">
              <w:rPr>
                <w:iCs/>
                <w:color w:val="FF0000"/>
                <w:sz w:val="16"/>
                <w:szCs w:val="16"/>
              </w:rPr>
              <w:t>10dB)</w:t>
            </w:r>
          </w:p>
        </w:tc>
        <w:tc>
          <w:tcPr>
            <w:tcW w:w="823" w:type="dxa"/>
            <w:tcBorders>
              <w:left w:val="single" w:sz="4" w:space="0" w:color="auto"/>
              <w:right w:val="single" w:sz="4" w:space="0" w:color="auto"/>
            </w:tcBorders>
          </w:tcPr>
          <w:p w14:paraId="30EB2C56" w14:textId="77777777" w:rsid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DH662</w:t>
            </w:r>
          </w:p>
          <w:p w14:paraId="4910BF73" w14:textId="77777777" w:rsid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(SNR=</w:t>
            </w:r>
          </w:p>
          <w:p w14:paraId="3B83659D" w14:textId="228D814F" w:rsidR="00147DC8" w:rsidRPr="00C61336" w:rsidRDefault="00147DC8" w:rsidP="00147DC8">
            <w:pPr>
              <w:spacing w:before="0" w:after="0" w:line="240" w:lineRule="auto"/>
              <w:ind w:firstLineChars="0" w:firstLine="0"/>
              <w:jc w:val="left"/>
              <w:rPr>
                <w:iCs/>
                <w:sz w:val="16"/>
                <w:szCs w:val="16"/>
              </w:rPr>
            </w:pPr>
            <w:r>
              <w:rPr>
                <w:iCs/>
                <w:color w:val="FF0000"/>
                <w:sz w:val="16"/>
                <w:szCs w:val="16"/>
              </w:rPr>
              <w:t>-</w:t>
            </w:r>
            <w:r w:rsidRPr="00147DC8">
              <w:rPr>
                <w:iCs/>
                <w:color w:val="FF0000"/>
                <w:sz w:val="16"/>
                <w:szCs w:val="16"/>
              </w:rPr>
              <w:t>10dB)</w:t>
            </w:r>
          </w:p>
        </w:tc>
        <w:tc>
          <w:tcPr>
            <w:tcW w:w="709" w:type="dxa"/>
            <w:tcBorders>
              <w:left w:val="single" w:sz="4" w:space="0" w:color="auto"/>
              <w:right w:val="single" w:sz="4" w:space="0" w:color="auto"/>
            </w:tcBorders>
          </w:tcPr>
          <w:p w14:paraId="3ADE159F" w14:textId="29A68812" w:rsidR="00147DC8" w:rsidRPr="00846479" w:rsidRDefault="00147DC8" w:rsidP="00147DC8">
            <w:pPr>
              <w:spacing w:before="0" w:after="0" w:line="240" w:lineRule="auto"/>
              <w:ind w:firstLineChars="0" w:firstLine="0"/>
              <w:jc w:val="left"/>
              <w:rPr>
                <w:iCs/>
                <w:sz w:val="16"/>
                <w:szCs w:val="16"/>
              </w:rPr>
            </w:pPr>
            <w:r w:rsidRPr="00147DC8">
              <w:rPr>
                <w:rFonts w:eastAsia="等线"/>
                <w:iCs/>
                <w:color w:val="FF0000"/>
                <w:sz w:val="16"/>
                <w:szCs w:val="16"/>
                <w:lang w:eastAsia="zh-CN"/>
              </w:rPr>
              <w:t>18000</w:t>
            </w:r>
          </w:p>
        </w:tc>
        <w:tc>
          <w:tcPr>
            <w:tcW w:w="709" w:type="dxa"/>
            <w:tcBorders>
              <w:left w:val="single" w:sz="4" w:space="0" w:color="auto"/>
              <w:right w:val="single" w:sz="4" w:space="0" w:color="auto"/>
            </w:tcBorders>
          </w:tcPr>
          <w:p w14:paraId="74F04994" w14:textId="77E3EF2F" w:rsidR="00147DC8" w:rsidRDefault="00147DC8" w:rsidP="00147DC8">
            <w:pPr>
              <w:spacing w:before="0" w:after="0" w:line="240" w:lineRule="auto"/>
              <w:ind w:firstLineChars="0" w:firstLine="0"/>
              <w:jc w:val="left"/>
              <w:rPr>
                <w:iCs/>
                <w:sz w:val="16"/>
                <w:szCs w:val="16"/>
              </w:rPr>
            </w:pPr>
            <w:r>
              <w:rPr>
                <w:rFonts w:eastAsia="等线"/>
                <w:iCs/>
                <w:color w:val="FF0000"/>
                <w:sz w:val="16"/>
                <w:szCs w:val="16"/>
                <w:lang w:eastAsia="zh-CN"/>
              </w:rPr>
              <w:t>2</w:t>
            </w:r>
            <w:r w:rsidRPr="00147DC8">
              <w:rPr>
                <w:rFonts w:eastAsia="等线"/>
                <w:iCs/>
                <w:color w:val="FF0000"/>
                <w:sz w:val="16"/>
                <w:szCs w:val="16"/>
                <w:lang w:eastAsia="zh-CN"/>
              </w:rPr>
              <w:t>000</w:t>
            </w:r>
          </w:p>
        </w:tc>
        <w:tc>
          <w:tcPr>
            <w:tcW w:w="572" w:type="dxa"/>
            <w:tcBorders>
              <w:top w:val="single" w:sz="4" w:space="0" w:color="auto"/>
              <w:left w:val="single" w:sz="4" w:space="0" w:color="auto"/>
              <w:bottom w:val="single" w:sz="4" w:space="0" w:color="auto"/>
              <w:right w:val="single" w:sz="4" w:space="0" w:color="auto"/>
            </w:tcBorders>
          </w:tcPr>
          <w:p w14:paraId="4143A448" w14:textId="59FA5E35" w:rsidR="00147DC8" w:rsidRPr="00846479" w:rsidRDefault="00147DC8" w:rsidP="00147DC8">
            <w:pPr>
              <w:spacing w:before="0" w:after="0" w:line="240" w:lineRule="auto"/>
              <w:ind w:firstLineChars="0" w:firstLine="0"/>
              <w:jc w:val="left"/>
              <w:rPr>
                <w:iCs/>
                <w:sz w:val="16"/>
                <w:szCs w:val="16"/>
              </w:rPr>
            </w:pPr>
            <w:r w:rsidRPr="00147DC8">
              <w:rPr>
                <w:iCs/>
                <w:color w:val="FF0000"/>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5B023F30" w14:textId="74FCF07E" w:rsidR="00147DC8" w:rsidRPr="00517A5C" w:rsidRDefault="00147DC8" w:rsidP="00147DC8">
            <w:pPr>
              <w:spacing w:before="0" w:after="0" w:line="240" w:lineRule="auto"/>
              <w:ind w:firstLineChars="0" w:firstLine="0"/>
              <w:jc w:val="left"/>
              <w:rPr>
                <w:rFonts w:eastAsia="等线"/>
                <w:i/>
                <w:sz w:val="16"/>
                <w:szCs w:val="16"/>
                <w:lang w:eastAsia="zh-CN"/>
              </w:rPr>
            </w:pPr>
            <w:r w:rsidRPr="00147DC8">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003EF6E6" w14:textId="26A2F86D" w:rsidR="00147DC8" w:rsidRPr="00147DC8" w:rsidRDefault="00147DC8" w:rsidP="00147DC8">
            <w:pPr>
              <w:spacing w:before="0" w:after="0" w:line="240" w:lineRule="auto"/>
              <w:ind w:firstLineChars="0" w:firstLine="0"/>
              <w:jc w:val="left"/>
              <w:rPr>
                <w:rFonts w:eastAsia="等线"/>
                <w:i/>
                <w:color w:val="FF0000"/>
                <w:sz w:val="16"/>
                <w:szCs w:val="16"/>
                <w:lang w:eastAsia="zh-CN"/>
              </w:rPr>
            </w:pPr>
            <w:r w:rsidRPr="00147DC8">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A927C99" w14:textId="29C87774" w:rsidR="00147DC8" w:rsidRPr="00147DC8" w:rsidRDefault="00147DC8" w:rsidP="00147DC8">
            <w:pPr>
              <w:spacing w:before="0" w:after="0" w:line="240" w:lineRule="auto"/>
              <w:ind w:firstLineChars="0" w:firstLine="0"/>
              <w:jc w:val="left"/>
              <w:rPr>
                <w:iCs/>
                <w:color w:val="FF0000"/>
                <w:sz w:val="16"/>
                <w:szCs w:val="16"/>
              </w:rPr>
            </w:pPr>
            <w:r w:rsidRPr="00147DC8">
              <w:rPr>
                <w:iCs/>
                <w:color w:val="FF0000"/>
                <w:sz w:val="16"/>
                <w:szCs w:val="16"/>
              </w:rPr>
              <w:t>14.77</w:t>
            </w:r>
          </w:p>
        </w:tc>
      </w:tr>
      <w:tr w:rsidR="00FC53F5" w:rsidRPr="008A7E9A" w14:paraId="1E4E78A0" w14:textId="77777777" w:rsidTr="00FC53F5">
        <w:trPr>
          <w:trHeight w:val="35"/>
        </w:trPr>
        <w:tc>
          <w:tcPr>
            <w:tcW w:w="716" w:type="dxa"/>
            <w:tcBorders>
              <w:top w:val="single" w:sz="4" w:space="0" w:color="auto"/>
              <w:left w:val="single" w:sz="4" w:space="0" w:color="auto"/>
              <w:bottom w:val="single" w:sz="4" w:space="0" w:color="auto"/>
              <w:right w:val="single" w:sz="4" w:space="0" w:color="auto"/>
            </w:tcBorders>
          </w:tcPr>
          <w:p w14:paraId="1775637D" w14:textId="5F2DCBE1"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 xml:space="preserve">CIR </w:t>
            </w:r>
            <w:r w:rsidRPr="00EA380F">
              <w:rPr>
                <w:rFonts w:ascii="等线" w:eastAsia="等线" w:hAnsi="等线" w:hint="eastAsia"/>
                <w:iCs/>
                <w:color w:val="FF0000"/>
                <w:sz w:val="16"/>
                <w:szCs w:val="16"/>
                <w:lang w:eastAsia="zh-CN"/>
              </w:rPr>
              <w:t>with</w:t>
            </w:r>
            <w:r w:rsidRPr="00EA380F">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0D7665D0" w14:textId="7AF36DA5"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2D</w:t>
            </w:r>
            <w:r w:rsidRPr="00EA380F">
              <w:rPr>
                <w:rFonts w:ascii="等线" w:eastAsia="等线" w:hAnsi="等线" w:hint="eastAsia"/>
                <w:iCs/>
                <w:color w:val="FF0000"/>
                <w:sz w:val="16"/>
                <w:szCs w:val="16"/>
                <w:lang w:eastAsia="zh-CN"/>
              </w:rPr>
              <w:t>-</w:t>
            </w:r>
            <w:r w:rsidRPr="00EA380F">
              <w:rPr>
                <w:iCs/>
                <w:color w:val="FF0000"/>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122CA745" w14:textId="67C25D42"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2D</w:t>
            </w:r>
            <w:r w:rsidRPr="00EA380F">
              <w:rPr>
                <w:rFonts w:ascii="等线" w:eastAsia="等线" w:hAnsi="等线" w:hint="eastAsia"/>
                <w:iCs/>
                <w:color w:val="FF0000"/>
                <w:sz w:val="16"/>
                <w:szCs w:val="16"/>
                <w:lang w:eastAsia="zh-CN"/>
              </w:rPr>
              <w:t>-</w:t>
            </w:r>
            <w:r w:rsidRPr="00EA380F">
              <w:rPr>
                <w:iCs/>
                <w:color w:val="FF0000"/>
                <w:sz w:val="16"/>
                <w:szCs w:val="16"/>
              </w:rPr>
              <w:t>coordinates</w:t>
            </w:r>
          </w:p>
        </w:tc>
        <w:tc>
          <w:tcPr>
            <w:tcW w:w="709" w:type="dxa"/>
            <w:tcBorders>
              <w:left w:val="single" w:sz="4" w:space="0" w:color="auto"/>
              <w:right w:val="single" w:sz="4" w:space="0" w:color="auto"/>
            </w:tcBorders>
          </w:tcPr>
          <w:p w14:paraId="268092CE"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5619B936" w14:textId="5878C9F7"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(SNR=-10dB)</w:t>
            </w:r>
          </w:p>
        </w:tc>
        <w:tc>
          <w:tcPr>
            <w:tcW w:w="736" w:type="dxa"/>
            <w:tcBorders>
              <w:left w:val="single" w:sz="4" w:space="0" w:color="auto"/>
              <w:right w:val="single" w:sz="4" w:space="0" w:color="auto"/>
            </w:tcBorders>
          </w:tcPr>
          <w:p w14:paraId="0B37E27B"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79F8461F"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(SNR=</w:t>
            </w:r>
          </w:p>
          <w:p w14:paraId="33E340D5" w14:textId="01989B0E"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10dB)</w:t>
            </w:r>
          </w:p>
        </w:tc>
        <w:tc>
          <w:tcPr>
            <w:tcW w:w="823" w:type="dxa"/>
            <w:tcBorders>
              <w:left w:val="single" w:sz="4" w:space="0" w:color="auto"/>
              <w:right w:val="single" w:sz="4" w:space="0" w:color="auto"/>
            </w:tcBorders>
          </w:tcPr>
          <w:p w14:paraId="58521199"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5F79FB3D"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(SNR=</w:t>
            </w:r>
          </w:p>
          <w:p w14:paraId="303AFAA8" w14:textId="308A0651"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10dB)</w:t>
            </w:r>
          </w:p>
        </w:tc>
        <w:tc>
          <w:tcPr>
            <w:tcW w:w="709" w:type="dxa"/>
            <w:tcBorders>
              <w:left w:val="single" w:sz="4" w:space="0" w:color="auto"/>
              <w:right w:val="single" w:sz="4" w:space="0" w:color="auto"/>
            </w:tcBorders>
          </w:tcPr>
          <w:p w14:paraId="61AEB940" w14:textId="01A4D5BA" w:rsidR="00FC53F5" w:rsidRPr="00EA380F" w:rsidRDefault="00FC53F5" w:rsidP="00FC53F5">
            <w:pPr>
              <w:spacing w:before="0" w:after="0" w:line="240" w:lineRule="auto"/>
              <w:ind w:firstLineChars="0" w:firstLine="0"/>
              <w:jc w:val="left"/>
              <w:rPr>
                <w:iCs/>
                <w:sz w:val="16"/>
                <w:szCs w:val="16"/>
              </w:rPr>
            </w:pPr>
            <w:r w:rsidRPr="00EA380F">
              <w:rPr>
                <w:rFonts w:eastAsia="等线"/>
                <w:iCs/>
                <w:color w:val="FF0000"/>
                <w:sz w:val="16"/>
                <w:szCs w:val="16"/>
                <w:lang w:eastAsia="zh-CN"/>
              </w:rPr>
              <w:t>18000</w:t>
            </w:r>
          </w:p>
        </w:tc>
        <w:tc>
          <w:tcPr>
            <w:tcW w:w="709" w:type="dxa"/>
            <w:tcBorders>
              <w:left w:val="single" w:sz="4" w:space="0" w:color="auto"/>
              <w:right w:val="single" w:sz="4" w:space="0" w:color="auto"/>
            </w:tcBorders>
          </w:tcPr>
          <w:p w14:paraId="0705AB43" w14:textId="5BB74D16" w:rsidR="00FC53F5" w:rsidRPr="00EA380F" w:rsidRDefault="00FC53F5" w:rsidP="00FC53F5">
            <w:pPr>
              <w:spacing w:before="0" w:after="0" w:line="240" w:lineRule="auto"/>
              <w:ind w:firstLineChars="0" w:firstLine="0"/>
              <w:jc w:val="left"/>
              <w:rPr>
                <w:iCs/>
                <w:sz w:val="16"/>
                <w:szCs w:val="16"/>
              </w:rPr>
            </w:pPr>
            <w:r w:rsidRPr="00EA380F">
              <w:rPr>
                <w:rFonts w:eastAsia="等线"/>
                <w:iCs/>
                <w:color w:val="FF0000"/>
                <w:sz w:val="16"/>
                <w:szCs w:val="16"/>
                <w:lang w:eastAsia="zh-CN"/>
              </w:rPr>
              <w:t>1000</w:t>
            </w:r>
          </w:p>
        </w:tc>
        <w:tc>
          <w:tcPr>
            <w:tcW w:w="572" w:type="dxa"/>
            <w:tcBorders>
              <w:top w:val="single" w:sz="4" w:space="0" w:color="auto"/>
              <w:left w:val="single" w:sz="4" w:space="0" w:color="auto"/>
              <w:bottom w:val="single" w:sz="4" w:space="0" w:color="auto"/>
              <w:right w:val="single" w:sz="4" w:space="0" w:color="auto"/>
            </w:tcBorders>
          </w:tcPr>
          <w:p w14:paraId="7F87E91A" w14:textId="62E8DD73" w:rsidR="00FC53F5" w:rsidRPr="00EA380F" w:rsidRDefault="00FC53F5" w:rsidP="00FC53F5">
            <w:pPr>
              <w:spacing w:before="0" w:after="0" w:line="240" w:lineRule="auto"/>
              <w:ind w:firstLineChars="0" w:firstLine="0"/>
              <w:jc w:val="left"/>
              <w:rPr>
                <w:iCs/>
                <w:sz w:val="16"/>
                <w:szCs w:val="16"/>
              </w:rPr>
            </w:pPr>
            <w:r w:rsidRPr="00EA380F">
              <w:rPr>
                <w:iCs/>
                <w:color w:val="FF0000"/>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1C067A64" w14:textId="1A8460FB" w:rsidR="00FC53F5" w:rsidRPr="00EA380F" w:rsidRDefault="00FC53F5" w:rsidP="00FC53F5">
            <w:pPr>
              <w:spacing w:before="0" w:after="0" w:line="240" w:lineRule="auto"/>
              <w:ind w:firstLineChars="0" w:firstLine="0"/>
              <w:jc w:val="left"/>
              <w:rPr>
                <w:rFonts w:eastAsia="等线"/>
                <w:i/>
                <w:sz w:val="16"/>
                <w:szCs w:val="16"/>
                <w:lang w:eastAsia="zh-CN"/>
              </w:rPr>
            </w:pPr>
            <w:r w:rsidRPr="00EA380F">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F921031" w14:textId="63893108" w:rsidR="00FC53F5" w:rsidRPr="00EA380F" w:rsidRDefault="00FC53F5" w:rsidP="00FC53F5">
            <w:pPr>
              <w:spacing w:before="0" w:after="0" w:line="240" w:lineRule="auto"/>
              <w:ind w:firstLineChars="0" w:firstLine="0"/>
              <w:jc w:val="left"/>
              <w:rPr>
                <w:rFonts w:eastAsia="等线"/>
                <w:i/>
                <w:sz w:val="16"/>
                <w:szCs w:val="16"/>
                <w:lang w:eastAsia="zh-CN"/>
              </w:rPr>
            </w:pPr>
            <w:r w:rsidRPr="00EA380F">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6183F4AD" w14:textId="66A2E9C7" w:rsidR="00FC53F5" w:rsidRPr="00EA380F" w:rsidRDefault="00EA380F" w:rsidP="00FC53F5">
            <w:pPr>
              <w:spacing w:before="0" w:after="0" w:line="240" w:lineRule="auto"/>
              <w:ind w:firstLineChars="0" w:firstLine="0"/>
              <w:jc w:val="left"/>
              <w:rPr>
                <w:rFonts w:ascii="Times" w:eastAsia="等线" w:hAnsi="Times"/>
                <w:color w:val="FF0000"/>
                <w:szCs w:val="24"/>
                <w:lang w:val="en-GB" w:eastAsia="zh-CN"/>
              </w:rPr>
            </w:pPr>
            <w:r w:rsidRPr="00EA380F">
              <w:rPr>
                <w:rFonts w:ascii="Times" w:eastAsia="等线" w:hAnsi="Times" w:hint="eastAsia"/>
                <w:color w:val="FF0000"/>
                <w:szCs w:val="24"/>
                <w:lang w:val="en-GB" w:eastAsia="zh-CN"/>
              </w:rPr>
              <w:t>6</w:t>
            </w:r>
            <w:r w:rsidRPr="00EA380F">
              <w:rPr>
                <w:rFonts w:ascii="Times" w:eastAsia="等线" w:hAnsi="Times"/>
                <w:color w:val="FF0000"/>
                <w:szCs w:val="24"/>
                <w:lang w:val="en-GB" w:eastAsia="zh-CN"/>
              </w:rPr>
              <w:t>.43</w:t>
            </w:r>
          </w:p>
        </w:tc>
      </w:tr>
      <w:tr w:rsidR="00FC53F5" w:rsidRPr="008A7E9A" w14:paraId="6FA7BBD6" w14:textId="77777777" w:rsidTr="00147DC8">
        <w:trPr>
          <w:trHeight w:val="35"/>
        </w:trPr>
        <w:tc>
          <w:tcPr>
            <w:tcW w:w="716" w:type="dxa"/>
            <w:tcBorders>
              <w:top w:val="single" w:sz="4" w:space="0" w:color="auto"/>
              <w:left w:val="single" w:sz="4" w:space="0" w:color="auto"/>
              <w:bottom w:val="single" w:sz="4" w:space="0" w:color="auto"/>
              <w:right w:val="single" w:sz="4" w:space="0" w:color="auto"/>
            </w:tcBorders>
          </w:tcPr>
          <w:p w14:paraId="39373ADE" w14:textId="43EFDC90"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 xml:space="preserve">CIR </w:t>
            </w:r>
            <w:r w:rsidRPr="00EA380F">
              <w:rPr>
                <w:rFonts w:ascii="等线" w:eastAsia="等线" w:hAnsi="等线" w:hint="eastAsia"/>
                <w:iCs/>
                <w:color w:val="FF0000"/>
                <w:sz w:val="16"/>
                <w:szCs w:val="16"/>
                <w:lang w:eastAsia="zh-CN"/>
              </w:rPr>
              <w:t>with</w:t>
            </w:r>
            <w:r w:rsidRPr="00EA380F">
              <w:rPr>
                <w:iCs/>
                <w:color w:val="FF0000"/>
                <w:sz w:val="16"/>
                <w:szCs w:val="16"/>
              </w:rPr>
              <w:t xml:space="preserve"> 18x256x2</w:t>
            </w:r>
          </w:p>
        </w:tc>
        <w:tc>
          <w:tcPr>
            <w:tcW w:w="901" w:type="dxa"/>
            <w:tcBorders>
              <w:top w:val="single" w:sz="4" w:space="0" w:color="auto"/>
              <w:left w:val="single" w:sz="4" w:space="0" w:color="auto"/>
              <w:bottom w:val="single" w:sz="4" w:space="0" w:color="auto"/>
              <w:right w:val="single" w:sz="4" w:space="0" w:color="auto"/>
            </w:tcBorders>
          </w:tcPr>
          <w:p w14:paraId="16DA3330" w14:textId="63ED50B5"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2D</w:t>
            </w:r>
            <w:r w:rsidRPr="00EA380F">
              <w:rPr>
                <w:rFonts w:ascii="等线" w:eastAsia="等线" w:hAnsi="等线" w:hint="eastAsia"/>
                <w:iCs/>
                <w:color w:val="FF0000"/>
                <w:sz w:val="16"/>
                <w:szCs w:val="16"/>
                <w:lang w:eastAsia="zh-CN"/>
              </w:rPr>
              <w:t>-</w:t>
            </w:r>
            <w:r w:rsidRPr="00EA380F">
              <w:rPr>
                <w:iCs/>
                <w:color w:val="FF0000"/>
                <w:sz w:val="16"/>
                <w:szCs w:val="16"/>
              </w:rPr>
              <w:t>coordinates</w:t>
            </w:r>
          </w:p>
        </w:tc>
        <w:tc>
          <w:tcPr>
            <w:tcW w:w="646" w:type="dxa"/>
            <w:tcBorders>
              <w:top w:val="single" w:sz="4" w:space="0" w:color="auto"/>
              <w:left w:val="single" w:sz="4" w:space="0" w:color="auto"/>
              <w:bottom w:val="single" w:sz="4" w:space="0" w:color="auto"/>
              <w:right w:val="single" w:sz="4" w:space="0" w:color="auto"/>
            </w:tcBorders>
          </w:tcPr>
          <w:p w14:paraId="4BEA786D" w14:textId="223E2C23"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2D</w:t>
            </w:r>
            <w:r w:rsidRPr="00EA380F">
              <w:rPr>
                <w:rFonts w:ascii="等线" w:eastAsia="等线" w:hAnsi="等线" w:hint="eastAsia"/>
                <w:iCs/>
                <w:color w:val="FF0000"/>
                <w:sz w:val="16"/>
                <w:szCs w:val="16"/>
                <w:lang w:eastAsia="zh-CN"/>
              </w:rPr>
              <w:t>-</w:t>
            </w:r>
            <w:r w:rsidRPr="00EA380F">
              <w:rPr>
                <w:iCs/>
                <w:color w:val="FF0000"/>
                <w:sz w:val="16"/>
                <w:szCs w:val="16"/>
              </w:rPr>
              <w:t>coordinates</w:t>
            </w:r>
          </w:p>
        </w:tc>
        <w:tc>
          <w:tcPr>
            <w:tcW w:w="709" w:type="dxa"/>
            <w:tcBorders>
              <w:left w:val="single" w:sz="4" w:space="0" w:color="auto"/>
              <w:bottom w:val="single" w:sz="4" w:space="0" w:color="auto"/>
              <w:right w:val="single" w:sz="4" w:space="0" w:color="auto"/>
            </w:tcBorders>
          </w:tcPr>
          <w:p w14:paraId="46300245"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7D1ACC14" w14:textId="2CE8FF58"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(SNR=-10dB)</w:t>
            </w:r>
          </w:p>
        </w:tc>
        <w:tc>
          <w:tcPr>
            <w:tcW w:w="736" w:type="dxa"/>
            <w:tcBorders>
              <w:left w:val="single" w:sz="4" w:space="0" w:color="auto"/>
              <w:bottom w:val="single" w:sz="4" w:space="0" w:color="auto"/>
              <w:right w:val="single" w:sz="4" w:space="0" w:color="auto"/>
            </w:tcBorders>
          </w:tcPr>
          <w:p w14:paraId="7196990B"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397A20E6"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(SNR=</w:t>
            </w:r>
          </w:p>
          <w:p w14:paraId="08141D58" w14:textId="56811185"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10dB)</w:t>
            </w:r>
          </w:p>
        </w:tc>
        <w:tc>
          <w:tcPr>
            <w:tcW w:w="823" w:type="dxa"/>
            <w:tcBorders>
              <w:left w:val="single" w:sz="4" w:space="0" w:color="auto"/>
              <w:bottom w:val="single" w:sz="4" w:space="0" w:color="auto"/>
              <w:right w:val="single" w:sz="4" w:space="0" w:color="auto"/>
            </w:tcBorders>
          </w:tcPr>
          <w:p w14:paraId="2C037F4C"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DH662</w:t>
            </w:r>
          </w:p>
          <w:p w14:paraId="1D37446D" w14:textId="77777777"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(SNR=</w:t>
            </w:r>
          </w:p>
          <w:p w14:paraId="06B67909" w14:textId="3A211F0D"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10dB)</w:t>
            </w:r>
          </w:p>
        </w:tc>
        <w:tc>
          <w:tcPr>
            <w:tcW w:w="709" w:type="dxa"/>
            <w:tcBorders>
              <w:left w:val="single" w:sz="4" w:space="0" w:color="auto"/>
              <w:bottom w:val="single" w:sz="4" w:space="0" w:color="auto"/>
              <w:right w:val="single" w:sz="4" w:space="0" w:color="auto"/>
            </w:tcBorders>
          </w:tcPr>
          <w:p w14:paraId="214E0D5D" w14:textId="42727B0F" w:rsidR="00FC53F5" w:rsidRPr="00EA380F" w:rsidRDefault="00FC53F5" w:rsidP="00FC53F5">
            <w:pPr>
              <w:spacing w:before="0" w:after="0" w:line="240" w:lineRule="auto"/>
              <w:ind w:firstLineChars="0" w:firstLine="0"/>
              <w:jc w:val="left"/>
              <w:rPr>
                <w:rFonts w:eastAsia="等线"/>
                <w:iCs/>
                <w:color w:val="FF0000"/>
                <w:sz w:val="16"/>
                <w:szCs w:val="16"/>
                <w:lang w:eastAsia="zh-CN"/>
              </w:rPr>
            </w:pPr>
            <w:r w:rsidRPr="00EA380F">
              <w:rPr>
                <w:rFonts w:eastAsia="等线"/>
                <w:iCs/>
                <w:color w:val="FF0000"/>
                <w:sz w:val="16"/>
                <w:szCs w:val="16"/>
                <w:lang w:eastAsia="zh-CN"/>
              </w:rPr>
              <w:t>18000</w:t>
            </w:r>
          </w:p>
        </w:tc>
        <w:tc>
          <w:tcPr>
            <w:tcW w:w="709" w:type="dxa"/>
            <w:tcBorders>
              <w:left w:val="single" w:sz="4" w:space="0" w:color="auto"/>
              <w:bottom w:val="single" w:sz="4" w:space="0" w:color="auto"/>
              <w:right w:val="single" w:sz="4" w:space="0" w:color="auto"/>
            </w:tcBorders>
          </w:tcPr>
          <w:p w14:paraId="4A635A03" w14:textId="3CE7CA16" w:rsidR="00FC53F5" w:rsidRPr="00EA380F" w:rsidRDefault="00FC53F5" w:rsidP="00FC53F5">
            <w:pPr>
              <w:spacing w:before="0" w:after="0" w:line="240" w:lineRule="auto"/>
              <w:ind w:firstLineChars="0" w:firstLine="0"/>
              <w:jc w:val="left"/>
              <w:rPr>
                <w:rFonts w:eastAsia="等线"/>
                <w:iCs/>
                <w:color w:val="FF0000"/>
                <w:sz w:val="16"/>
                <w:szCs w:val="16"/>
                <w:lang w:eastAsia="zh-CN"/>
              </w:rPr>
            </w:pPr>
            <w:r w:rsidRPr="00EA380F">
              <w:rPr>
                <w:rFonts w:eastAsia="等线"/>
                <w:iCs/>
                <w:color w:val="FF0000"/>
                <w:sz w:val="16"/>
                <w:szCs w:val="16"/>
                <w:lang w:eastAsia="zh-CN"/>
              </w:rPr>
              <w:t>2000</w:t>
            </w:r>
          </w:p>
        </w:tc>
        <w:tc>
          <w:tcPr>
            <w:tcW w:w="572" w:type="dxa"/>
            <w:tcBorders>
              <w:top w:val="single" w:sz="4" w:space="0" w:color="auto"/>
              <w:left w:val="single" w:sz="4" w:space="0" w:color="auto"/>
              <w:bottom w:val="single" w:sz="4" w:space="0" w:color="auto"/>
              <w:right w:val="single" w:sz="4" w:space="0" w:color="auto"/>
            </w:tcBorders>
          </w:tcPr>
          <w:p w14:paraId="60810BE4" w14:textId="23408D74" w:rsidR="00FC53F5" w:rsidRPr="00EA380F" w:rsidRDefault="00FC53F5" w:rsidP="00FC53F5">
            <w:pPr>
              <w:spacing w:before="0" w:after="0" w:line="240" w:lineRule="auto"/>
              <w:ind w:firstLineChars="0" w:firstLine="0"/>
              <w:jc w:val="left"/>
              <w:rPr>
                <w:iCs/>
                <w:color w:val="FF0000"/>
                <w:sz w:val="16"/>
                <w:szCs w:val="16"/>
              </w:rPr>
            </w:pPr>
            <w:r w:rsidRPr="00EA380F">
              <w:rPr>
                <w:iCs/>
                <w:color w:val="FF0000"/>
                <w:sz w:val="16"/>
                <w:szCs w:val="16"/>
              </w:rPr>
              <w:t>2000</w:t>
            </w:r>
          </w:p>
        </w:tc>
        <w:tc>
          <w:tcPr>
            <w:tcW w:w="1081" w:type="dxa"/>
            <w:tcBorders>
              <w:top w:val="single" w:sz="4" w:space="0" w:color="auto"/>
              <w:left w:val="single" w:sz="4" w:space="0" w:color="auto"/>
              <w:bottom w:val="single" w:sz="4" w:space="0" w:color="auto"/>
              <w:right w:val="single" w:sz="4" w:space="0" w:color="auto"/>
            </w:tcBorders>
          </w:tcPr>
          <w:p w14:paraId="51B20BC2" w14:textId="7E7F5E59" w:rsidR="00FC53F5" w:rsidRPr="00EA380F" w:rsidRDefault="00FC53F5" w:rsidP="00FC53F5">
            <w:pPr>
              <w:spacing w:before="0" w:after="0" w:line="240" w:lineRule="auto"/>
              <w:ind w:firstLineChars="0" w:firstLine="0"/>
              <w:jc w:val="left"/>
              <w:rPr>
                <w:rFonts w:eastAsia="等线"/>
                <w:i/>
                <w:color w:val="FF0000"/>
                <w:sz w:val="16"/>
                <w:szCs w:val="16"/>
                <w:lang w:eastAsia="zh-CN"/>
              </w:rPr>
            </w:pPr>
            <w:r w:rsidRPr="00EA380F">
              <w:rPr>
                <w:rFonts w:eastAsia="等线"/>
                <w:i/>
                <w:color w:val="FF0000"/>
                <w:sz w:val="16"/>
                <w:szCs w:val="16"/>
                <w:lang w:eastAsia="zh-CN"/>
              </w:rPr>
              <w:t>76K</w:t>
            </w:r>
          </w:p>
        </w:tc>
        <w:tc>
          <w:tcPr>
            <w:tcW w:w="1351" w:type="dxa"/>
            <w:tcBorders>
              <w:top w:val="single" w:sz="4" w:space="0" w:color="auto"/>
              <w:left w:val="single" w:sz="4" w:space="0" w:color="auto"/>
              <w:bottom w:val="single" w:sz="4" w:space="0" w:color="auto"/>
              <w:right w:val="single" w:sz="4" w:space="0" w:color="auto"/>
            </w:tcBorders>
          </w:tcPr>
          <w:p w14:paraId="3679FAD4" w14:textId="775379E9" w:rsidR="00FC53F5" w:rsidRPr="00EA380F" w:rsidRDefault="00FC53F5" w:rsidP="00FC53F5">
            <w:pPr>
              <w:spacing w:before="0" w:after="0" w:line="240" w:lineRule="auto"/>
              <w:ind w:firstLineChars="0" w:firstLine="0"/>
              <w:jc w:val="left"/>
              <w:rPr>
                <w:rFonts w:eastAsia="等线"/>
                <w:i/>
                <w:color w:val="FF0000"/>
                <w:sz w:val="16"/>
                <w:szCs w:val="16"/>
                <w:lang w:eastAsia="zh-CN"/>
              </w:rPr>
            </w:pPr>
            <w:r w:rsidRPr="00EA380F">
              <w:rPr>
                <w:rFonts w:eastAsia="等线"/>
                <w:i/>
                <w:color w:val="FF0000"/>
                <w:sz w:val="16"/>
                <w:szCs w:val="16"/>
                <w:lang w:eastAsia="zh-CN"/>
              </w:rPr>
              <w:t>9.5M</w:t>
            </w:r>
          </w:p>
        </w:tc>
        <w:tc>
          <w:tcPr>
            <w:tcW w:w="1438" w:type="dxa"/>
            <w:tcBorders>
              <w:top w:val="single" w:sz="4" w:space="0" w:color="auto"/>
              <w:left w:val="single" w:sz="4" w:space="0" w:color="auto"/>
              <w:bottom w:val="single" w:sz="4" w:space="0" w:color="auto"/>
              <w:right w:val="single" w:sz="4" w:space="0" w:color="auto"/>
            </w:tcBorders>
          </w:tcPr>
          <w:p w14:paraId="00985955" w14:textId="5FB3054B" w:rsidR="00FC53F5" w:rsidRPr="00EA380F" w:rsidRDefault="00EA380F" w:rsidP="00FC53F5">
            <w:pPr>
              <w:spacing w:before="0" w:after="0" w:line="240" w:lineRule="auto"/>
              <w:ind w:firstLineChars="0" w:firstLine="0"/>
              <w:jc w:val="left"/>
              <w:rPr>
                <w:rFonts w:ascii="Times" w:eastAsia="等线" w:hAnsi="Times"/>
                <w:color w:val="FF0000"/>
                <w:szCs w:val="24"/>
                <w:lang w:val="en-GB" w:eastAsia="zh-CN"/>
              </w:rPr>
            </w:pPr>
            <w:r w:rsidRPr="00EA380F">
              <w:rPr>
                <w:rFonts w:ascii="Times" w:eastAsia="等线" w:hAnsi="Times" w:hint="eastAsia"/>
                <w:color w:val="FF0000"/>
                <w:szCs w:val="24"/>
                <w:lang w:val="en-GB" w:eastAsia="zh-CN"/>
              </w:rPr>
              <w:t>6</w:t>
            </w:r>
            <w:r w:rsidRPr="00EA380F">
              <w:rPr>
                <w:rFonts w:ascii="Times" w:eastAsia="等线" w:hAnsi="Times"/>
                <w:color w:val="FF0000"/>
                <w:szCs w:val="24"/>
                <w:lang w:val="en-GB" w:eastAsia="zh-CN"/>
              </w:rPr>
              <w:t>.31</w:t>
            </w:r>
          </w:p>
        </w:tc>
      </w:tr>
    </w:tbl>
    <w:p w14:paraId="6C135629" w14:textId="116A79B4" w:rsidR="008A7E9A" w:rsidRDefault="008A7E9A" w:rsidP="00872291">
      <w:pPr>
        <w:ind w:firstLine="220"/>
        <w:rPr>
          <w:rFonts w:eastAsia="等线"/>
          <w:b/>
          <w:i/>
          <w:sz w:val="22"/>
          <w:szCs w:val="22"/>
          <w:lang w:eastAsia="zh-CN"/>
        </w:rPr>
      </w:pPr>
    </w:p>
    <w:p w14:paraId="47AE7B61" w14:textId="2B9E7DE5" w:rsidR="008E7D7E" w:rsidRPr="00DD77C7" w:rsidRDefault="008B4708"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CA7DA82"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013E3" w:rsidRPr="003633AA">
        <w:rPr>
          <w:rFonts w:eastAsia="等线"/>
          <w:sz w:val="22"/>
          <w:szCs w:val="22"/>
          <w:lang w:val="en-GB" w:eastAsia="zh-CN"/>
        </w:rPr>
        <w:t>evaluation on AI/ML for positioning accuracy enhancement</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D909EFB" w14:textId="2FE8D185" w:rsidR="0012287C" w:rsidRDefault="0012287C" w:rsidP="0012287C">
      <w:pPr>
        <w:spacing w:before="0" w:after="120" w:line="240" w:lineRule="auto"/>
        <w:ind w:firstLine="216"/>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324DCE1E" w14:textId="3E5791A8" w:rsidR="0012287C" w:rsidRDefault="0012287C" w:rsidP="0012287C">
      <w:pPr>
        <w:ind w:firstLine="216"/>
        <w:rPr>
          <w:b/>
          <w:i/>
          <w:sz w:val="22"/>
          <w:szCs w:val="22"/>
          <w:lang w:eastAsia="ja-JP"/>
        </w:rPr>
      </w:pPr>
      <w:r w:rsidRPr="003B4B6A">
        <w:rPr>
          <w:b/>
          <w:i/>
          <w:sz w:val="22"/>
          <w:szCs w:val="22"/>
          <w:lang w:eastAsia="ja-JP"/>
        </w:rPr>
        <w:t xml:space="preserve">Proposal </w:t>
      </w:r>
      <w:r w:rsidR="00E13AA7">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407BC135" w14:textId="77777777" w:rsidR="00071F50" w:rsidRPr="00071F50" w:rsidRDefault="00071F50" w:rsidP="0012287C">
      <w:pPr>
        <w:ind w:firstLine="216"/>
        <w:rPr>
          <w:b/>
          <w:i/>
          <w:sz w:val="22"/>
          <w:szCs w:val="22"/>
          <w:lang w:eastAsia="ja-JP"/>
        </w:rPr>
      </w:pPr>
    </w:p>
    <w:p w14:paraId="2CBFAC3A" w14:textId="77777777" w:rsidR="007332D5" w:rsidRDefault="007332D5" w:rsidP="007332D5">
      <w:pPr>
        <w:ind w:firstLine="216"/>
        <w:rPr>
          <w:b/>
          <w:i/>
          <w:sz w:val="22"/>
          <w:szCs w:val="22"/>
          <w:lang w:eastAsia="ja-JP"/>
        </w:rPr>
      </w:pPr>
      <w:r w:rsidRPr="003B4B6A">
        <w:rPr>
          <w:b/>
          <w:i/>
          <w:sz w:val="22"/>
          <w:szCs w:val="22"/>
          <w:lang w:eastAsia="ja-JP"/>
        </w:rPr>
        <w:t xml:space="preserve">Proposal </w:t>
      </w:r>
      <w:r>
        <w:rPr>
          <w:b/>
          <w:i/>
          <w:sz w:val="22"/>
          <w:szCs w:val="22"/>
          <w:lang w:eastAsia="ja-JP"/>
        </w:rPr>
        <w:t>2</w:t>
      </w:r>
      <w:r w:rsidRPr="003B4B6A">
        <w:rPr>
          <w:b/>
          <w:i/>
          <w:sz w:val="22"/>
          <w:szCs w:val="22"/>
          <w:lang w:eastAsia="ja-JP"/>
        </w:rPr>
        <w:t xml:space="preserve">: </w:t>
      </w:r>
      <w:r>
        <w:rPr>
          <w:b/>
          <w:i/>
          <w:sz w:val="22"/>
          <w:szCs w:val="22"/>
          <w:lang w:eastAsia="ja-JP"/>
        </w:rPr>
        <w:t>the formation of the input data (e.g., the normalization of CIR) should be studied for AI/ML for positioning.</w:t>
      </w:r>
    </w:p>
    <w:p w14:paraId="1FA5C3CD" w14:textId="7407C662" w:rsidR="00071F50" w:rsidRDefault="00071F50" w:rsidP="00071F50">
      <w:pPr>
        <w:ind w:firstLineChars="0" w:firstLine="231"/>
        <w:rPr>
          <w:b/>
          <w:i/>
          <w:sz w:val="22"/>
          <w:szCs w:val="22"/>
          <w:lang w:eastAsia="ja-JP"/>
        </w:rPr>
      </w:pPr>
      <w:r w:rsidRPr="002A519B">
        <w:rPr>
          <w:b/>
          <w:i/>
          <w:sz w:val="22"/>
          <w:szCs w:val="22"/>
          <w:lang w:eastAsia="ja-JP"/>
        </w:rPr>
        <w:t xml:space="preserve">Observation </w:t>
      </w:r>
      <w:r w:rsidR="000C71FB">
        <w:rPr>
          <w:b/>
          <w:i/>
          <w:sz w:val="22"/>
          <w:szCs w:val="22"/>
          <w:lang w:eastAsia="ja-JP"/>
        </w:rPr>
        <w:t>2</w:t>
      </w:r>
      <w:r w:rsidRPr="002A519B">
        <w:rPr>
          <w:b/>
          <w:i/>
          <w:sz w:val="22"/>
          <w:szCs w:val="22"/>
          <w:lang w:eastAsia="ja-JP"/>
        </w:rPr>
        <w:t>:</w:t>
      </w:r>
      <w:r>
        <w:rPr>
          <w:b/>
          <w:i/>
          <w:sz w:val="22"/>
          <w:szCs w:val="22"/>
          <w:lang w:eastAsia="ja-JP"/>
        </w:rPr>
        <w:t xml:space="preserve"> </w:t>
      </w:r>
      <w:r w:rsidRPr="00A153DE">
        <w:rPr>
          <w:b/>
          <w:i/>
          <w:sz w:val="22"/>
          <w:szCs w:val="22"/>
          <w:lang w:eastAsia="ja-JP"/>
        </w:rPr>
        <w:t>the mis-alignment of the SNR may not always degrade the performance</w:t>
      </w:r>
      <w:r>
        <w:rPr>
          <w:b/>
          <w:i/>
          <w:sz w:val="22"/>
          <w:szCs w:val="22"/>
          <w:lang w:eastAsia="ja-JP"/>
        </w:rPr>
        <w:t xml:space="preserve">, e.g., low SNR model may have better pos accuracy by having high SNR inference input than same low SNR inference input. </w:t>
      </w:r>
    </w:p>
    <w:p w14:paraId="35556484" w14:textId="77777777" w:rsidR="00071F50" w:rsidRPr="00495FDE" w:rsidRDefault="00071F50" w:rsidP="00071F50">
      <w:pPr>
        <w:ind w:firstLineChars="0" w:firstLine="231"/>
        <w:rPr>
          <w:rFonts w:eastAsia="等线"/>
          <w:iCs/>
          <w:sz w:val="22"/>
          <w:lang w:eastAsia="zh-CN"/>
        </w:rPr>
      </w:pPr>
      <w:r w:rsidRPr="003B4B6A">
        <w:rPr>
          <w:b/>
          <w:i/>
          <w:sz w:val="22"/>
          <w:szCs w:val="22"/>
          <w:lang w:eastAsia="ja-JP"/>
        </w:rPr>
        <w:t xml:space="preserve">Proposal </w:t>
      </w:r>
      <w:r>
        <w:rPr>
          <w:b/>
          <w:i/>
          <w:sz w:val="22"/>
          <w:szCs w:val="22"/>
          <w:lang w:eastAsia="ja-JP"/>
        </w:rPr>
        <w:t xml:space="preserve">3: the impact of SNR to the AI/ML model training/inference should be studied more comprehensively. </w:t>
      </w:r>
    </w:p>
    <w:p w14:paraId="69CCC370" w14:textId="77777777" w:rsidR="000C71FB" w:rsidRDefault="000C71FB" w:rsidP="000C71FB">
      <w:pPr>
        <w:ind w:firstLine="216"/>
        <w:rPr>
          <w:b/>
          <w:i/>
          <w:sz w:val="22"/>
          <w:szCs w:val="22"/>
          <w:lang w:eastAsia="ja-JP"/>
        </w:rPr>
      </w:pPr>
      <w:r w:rsidRPr="00BC02A8">
        <w:rPr>
          <w:b/>
          <w:i/>
          <w:sz w:val="22"/>
          <w:szCs w:val="22"/>
          <w:lang w:eastAsia="ja-JP"/>
        </w:rPr>
        <w:lastRenderedPageBreak/>
        <w:t xml:space="preserve">Observation </w:t>
      </w:r>
      <w:r>
        <w:rPr>
          <w:b/>
          <w:i/>
          <w:sz w:val="22"/>
          <w:szCs w:val="22"/>
          <w:lang w:eastAsia="ja-JP"/>
        </w:rPr>
        <w:t>3</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InF-DH,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Pr>
          <w:b/>
          <w:i/>
          <w:sz w:val="22"/>
          <w:szCs w:val="22"/>
          <w:lang w:eastAsia="ja-JP"/>
        </w:rPr>
        <w:t>DL TDOA.</w:t>
      </w:r>
    </w:p>
    <w:p w14:paraId="5018FDC8" w14:textId="77777777" w:rsidR="000C71FB" w:rsidRPr="000C71FB" w:rsidRDefault="000C71FB" w:rsidP="007332D5">
      <w:pPr>
        <w:ind w:firstLine="216"/>
        <w:rPr>
          <w:b/>
          <w:i/>
          <w:sz w:val="22"/>
          <w:szCs w:val="22"/>
          <w:lang w:eastAsia="ja-JP"/>
        </w:rPr>
      </w:pPr>
    </w:p>
    <w:p w14:paraId="3592D1A6" w14:textId="195BD74C" w:rsidR="007332D5" w:rsidRDefault="007332D5" w:rsidP="007332D5">
      <w:pPr>
        <w:ind w:firstLine="216"/>
        <w:rPr>
          <w:b/>
          <w:i/>
          <w:sz w:val="22"/>
          <w:szCs w:val="22"/>
          <w:lang w:eastAsia="ja-JP"/>
        </w:rPr>
      </w:pPr>
      <w:r w:rsidRPr="002A519B">
        <w:rPr>
          <w:b/>
          <w:i/>
          <w:sz w:val="22"/>
          <w:szCs w:val="22"/>
          <w:lang w:eastAsia="ja-JP"/>
        </w:rPr>
        <w:t xml:space="preserve">Observation </w:t>
      </w:r>
      <w:r w:rsidR="000C71FB">
        <w:rPr>
          <w:b/>
          <w:i/>
          <w:sz w:val="22"/>
          <w:szCs w:val="22"/>
          <w:lang w:eastAsia="ja-JP"/>
        </w:rPr>
        <w:t>4</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 the testing/inference dataset generated from different scenario (InF-SH), or different clutter parameter (DH422), or different deployment (large hall size)</w:t>
      </w:r>
      <w:r>
        <w:rPr>
          <w:b/>
          <w:i/>
          <w:sz w:val="22"/>
          <w:szCs w:val="22"/>
          <w:lang w:eastAsia="ja-JP"/>
        </w:rPr>
        <w:t xml:space="preserve">, the performance of all three genralzation cases are degraded severely. </w:t>
      </w:r>
    </w:p>
    <w:p w14:paraId="5C81A319" w14:textId="2A6C957D" w:rsidR="007332D5" w:rsidRPr="00CC74A9" w:rsidRDefault="007332D5" w:rsidP="007332D5">
      <w:pPr>
        <w:ind w:firstLine="216"/>
        <w:rPr>
          <w:b/>
          <w:i/>
          <w:sz w:val="22"/>
          <w:szCs w:val="22"/>
          <w:lang w:eastAsia="ja-JP"/>
        </w:rPr>
      </w:pPr>
      <w:r w:rsidRPr="002A519B">
        <w:rPr>
          <w:b/>
          <w:i/>
          <w:sz w:val="22"/>
          <w:szCs w:val="22"/>
          <w:lang w:eastAsia="ja-JP"/>
        </w:rPr>
        <w:t xml:space="preserve">Observation </w:t>
      </w:r>
      <w:r w:rsidR="000C71FB">
        <w:rPr>
          <w:b/>
          <w:i/>
          <w:sz w:val="22"/>
          <w:szCs w:val="22"/>
          <w:lang w:eastAsia="ja-JP"/>
        </w:rPr>
        <w:t>5</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(InF-SH), or different clutter parameter (DH422), or different deployment (large hall size)</w:t>
      </w:r>
      <w:r>
        <w:rPr>
          <w:b/>
          <w:i/>
          <w:sz w:val="22"/>
          <w:szCs w:val="22"/>
          <w:lang w:eastAsia="ja-JP"/>
        </w:rPr>
        <w:t>, the performance of all three generalizations cases are recovered significantly. The larger FH size, the better performance could be achieved.</w:t>
      </w:r>
    </w:p>
    <w:p w14:paraId="3C8531B9" w14:textId="3F340CAD" w:rsidR="00327971" w:rsidRPr="00327971" w:rsidRDefault="00327971" w:rsidP="00327971">
      <w:pPr>
        <w:spacing w:before="0" w:after="120" w:line="240" w:lineRule="auto"/>
        <w:ind w:firstLine="216"/>
        <w:rPr>
          <w:rFonts w:eastAsia="Yu Mincho"/>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071F50">
        <w:rPr>
          <w:rFonts w:eastAsia="等线"/>
          <w:b/>
          <w:i/>
          <w:sz w:val="22"/>
          <w:szCs w:val="22"/>
          <w:lang w:eastAsia="zh-CN"/>
        </w:rPr>
        <w:t>4</w:t>
      </w:r>
      <w:r>
        <w:rPr>
          <w:rFonts w:eastAsia="等线"/>
          <w:b/>
          <w:i/>
          <w:sz w:val="22"/>
          <w:szCs w:val="22"/>
          <w:lang w:eastAsia="zh-CN"/>
        </w:rPr>
        <w:t xml:space="preserve">: Further study the impact of the </w:t>
      </w:r>
      <w:r w:rsidRPr="00233CDA">
        <w:rPr>
          <w:rFonts w:eastAsia="Yu Mincho" w:hint="eastAsia"/>
          <w:b/>
          <w:i/>
          <w:sz w:val="22"/>
          <w:szCs w:val="22"/>
          <w:lang w:eastAsia="ja-JP"/>
        </w:rPr>
        <w:t xml:space="preserve">trade-off </w:t>
      </w:r>
      <w:r>
        <w:rPr>
          <w:rFonts w:eastAsia="Yu Mincho"/>
          <w:b/>
          <w:i/>
          <w:sz w:val="22"/>
          <w:szCs w:val="22"/>
          <w:lang w:eastAsia="ja-JP"/>
        </w:rPr>
        <w:t>between c</w:t>
      </w:r>
      <w:r w:rsidRPr="00C61048">
        <w:rPr>
          <w:rFonts w:eastAsia="Yu Mincho"/>
          <w:b/>
          <w:i/>
          <w:sz w:val="22"/>
          <w:szCs w:val="22"/>
          <w:lang w:eastAsia="ja-JP"/>
        </w:rPr>
        <w:t xml:space="preserve">omputational complexity </w:t>
      </w:r>
      <w:r>
        <w:rPr>
          <w:rFonts w:eastAsia="Yu Mincho"/>
          <w:b/>
          <w:i/>
          <w:sz w:val="22"/>
          <w:szCs w:val="22"/>
          <w:lang w:eastAsia="ja-JP"/>
        </w:rPr>
        <w:t xml:space="preserve">and </w:t>
      </w:r>
      <w:r w:rsidRPr="00C61048">
        <w:rPr>
          <w:rFonts w:eastAsia="Yu Mincho"/>
          <w:b/>
          <w:i/>
          <w:sz w:val="22"/>
          <w:szCs w:val="22"/>
          <w:lang w:eastAsia="ja-JP"/>
        </w:rPr>
        <w:t>model complexity</w:t>
      </w:r>
      <w:r>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45ADA8F" w14:textId="3A4C2C42" w:rsidR="007332D5" w:rsidRDefault="007332D5" w:rsidP="007332D5">
      <w:pPr>
        <w:ind w:firstLine="216"/>
        <w:rPr>
          <w:b/>
          <w:i/>
          <w:sz w:val="22"/>
          <w:szCs w:val="22"/>
          <w:lang w:eastAsia="ja-JP"/>
        </w:rPr>
      </w:pPr>
      <w:r w:rsidRPr="00963EEA">
        <w:rPr>
          <w:b/>
          <w:i/>
          <w:sz w:val="22"/>
          <w:szCs w:val="22"/>
          <w:lang w:eastAsia="ja-JP"/>
        </w:rPr>
        <w:t xml:space="preserve">Proposal </w:t>
      </w:r>
      <w:r w:rsidR="00071F50">
        <w:rPr>
          <w:b/>
          <w:i/>
          <w:sz w:val="22"/>
          <w:szCs w:val="22"/>
          <w:lang w:eastAsia="ja-JP"/>
        </w:rPr>
        <w:t>5</w:t>
      </w:r>
      <w:r w:rsidRPr="00963EEA">
        <w:rPr>
          <w:b/>
          <w:i/>
          <w:sz w:val="22"/>
          <w:szCs w:val="22"/>
          <w:lang w:eastAsia="ja-JP"/>
        </w:rPr>
        <w:t>:</w:t>
      </w:r>
      <w:r w:rsidRPr="00963EEA">
        <w:rPr>
          <w:rFonts w:hint="eastAsia"/>
          <w:b/>
          <w:i/>
          <w:sz w:val="22"/>
          <w:szCs w:val="22"/>
          <w:lang w:eastAsia="ja-JP"/>
        </w:rPr>
        <w:t xml:space="preserve"> </w:t>
      </w:r>
      <w:r w:rsidRPr="00963EEA">
        <w:rPr>
          <w:b/>
          <w:i/>
          <w:sz w:val="22"/>
          <w:szCs w:val="22"/>
          <w:lang w:eastAsia="ja-JP"/>
        </w:rPr>
        <w:t xml:space="preserve">RAN1 study the update/fine-tuning the model with limited number of data set or targeting </w:t>
      </w:r>
      <w:r>
        <w:rPr>
          <w:b/>
          <w:i/>
          <w:sz w:val="22"/>
          <w:szCs w:val="22"/>
          <w:lang w:eastAsia="ja-JP"/>
        </w:rPr>
        <w:t xml:space="preserve">generalization </w:t>
      </w:r>
      <w:r w:rsidRPr="00963EEA">
        <w:rPr>
          <w:b/>
          <w:i/>
          <w:sz w:val="22"/>
          <w:szCs w:val="22"/>
          <w:lang w:eastAsia="ja-JP"/>
        </w:rPr>
        <w:t>case.</w:t>
      </w:r>
    </w:p>
    <w:p w14:paraId="68D778C4" w14:textId="64464B9C" w:rsidR="007332D5" w:rsidRPr="00DB164A" w:rsidRDefault="007332D5" w:rsidP="007332D5">
      <w:pPr>
        <w:ind w:firstLine="216"/>
        <w:rPr>
          <w:rFonts w:eastAsia="Yu Mincho"/>
          <w:b/>
          <w:i/>
          <w:sz w:val="22"/>
          <w:szCs w:val="22"/>
          <w:lang w:eastAsia="ja-JP"/>
        </w:rPr>
      </w:pPr>
      <w:r w:rsidRPr="002A519B">
        <w:rPr>
          <w:b/>
          <w:i/>
          <w:sz w:val="22"/>
          <w:szCs w:val="22"/>
          <w:lang w:eastAsia="ja-JP"/>
        </w:rPr>
        <w:t>Observation</w:t>
      </w:r>
      <w:r w:rsidR="000C71FB">
        <w:rPr>
          <w:b/>
          <w:i/>
          <w:sz w:val="22"/>
          <w:szCs w:val="22"/>
          <w:lang w:eastAsia="ja-JP"/>
        </w:rPr>
        <w:t xml:space="preserve"> 6</w:t>
      </w:r>
      <w:r w:rsidRPr="002A519B">
        <w:rPr>
          <w:b/>
          <w:i/>
          <w:sz w:val="22"/>
          <w:szCs w:val="22"/>
          <w:lang w:eastAsia="ja-JP"/>
        </w:rPr>
        <w:t>:</w:t>
      </w:r>
      <w:r>
        <w:rPr>
          <w:b/>
          <w:i/>
          <w:sz w:val="22"/>
          <w:szCs w:val="22"/>
          <w:lang w:eastAsia="ja-JP"/>
        </w:rPr>
        <w:t xml:space="preserve"> the normalized CIR may degrade the inference performance. </w:t>
      </w:r>
    </w:p>
    <w:p w14:paraId="523C2800" w14:textId="77777777" w:rsidR="007332D5" w:rsidRPr="00C12ACC" w:rsidRDefault="007332D5" w:rsidP="007332D5">
      <w:pPr>
        <w:ind w:firstLine="216"/>
        <w:rPr>
          <w:b/>
          <w:i/>
          <w:sz w:val="22"/>
          <w:szCs w:val="22"/>
          <w:lang w:eastAsia="ja-JP"/>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B5E7702" w:rsidR="00BB65AF" w:rsidRDefault="00BD6142" w:rsidP="000B72E6">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BD6142">
        <w:rPr>
          <w:rFonts w:ascii="Times New Roman" w:eastAsia="等线" w:hAnsi="Times New Roman" w:cs="Times New Roman"/>
          <w:color w:val="000000" w:themeColor="text1"/>
          <w:sz w:val="22"/>
          <w:lang w:eastAsia="zh-CN"/>
        </w:rPr>
        <w:t>RP-</w:t>
      </w:r>
      <w:r w:rsidR="000B72E6" w:rsidRPr="000B72E6">
        <w:rPr>
          <w:rFonts w:ascii="Times New Roman" w:eastAsia="等线" w:hAnsi="Times New Roman" w:cs="Times New Roman"/>
          <w:color w:val="000000" w:themeColor="text1"/>
          <w:sz w:val="22"/>
          <w:lang w:eastAsia="zh-CN"/>
        </w:rPr>
        <w:t>213599</w:t>
      </w:r>
      <w:r w:rsidR="000B72E6">
        <w:rPr>
          <w:rFonts w:ascii="Times New Roman" w:eastAsia="等线" w:hAnsi="Times New Roman" w:cs="Times New Roman" w:hint="eastAsia"/>
          <w:color w:val="000000" w:themeColor="text1"/>
          <w:sz w:val="22"/>
          <w:lang w:eastAsia="zh-CN"/>
        </w:rPr>
        <w:t>,</w:t>
      </w:r>
      <w:r w:rsidR="000B72E6">
        <w:rPr>
          <w:rFonts w:ascii="Times New Roman" w:eastAsia="等线" w:hAnsi="Times New Roman" w:cs="Times New Roman"/>
          <w:color w:val="000000" w:themeColor="text1"/>
          <w:sz w:val="22"/>
          <w:lang w:eastAsia="zh-CN"/>
        </w:rPr>
        <w:t xml:space="preserve"> </w:t>
      </w:r>
      <w:r w:rsidR="000B72E6" w:rsidRPr="000B72E6">
        <w:rPr>
          <w:rFonts w:ascii="Times New Roman" w:eastAsia="等线" w:hAnsi="Times New Roman" w:cs="Times New Roman"/>
          <w:color w:val="000000" w:themeColor="text1"/>
          <w:sz w:val="22"/>
          <w:lang w:eastAsia="zh-CN"/>
        </w:rPr>
        <w:t>New SI: Study on Artificial Intelligence (AI)/Machine Learning (ML) for NR Air Interface</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00B566D5"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0208774D" w14:textId="4DE5D3CB" w:rsidR="00AE4190" w:rsidRPr="009A42CE" w:rsidRDefault="009A42CE" w:rsidP="009A42CE">
      <w:pPr>
        <w:pStyle w:val="List2"/>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Pr>
          <w:rFonts w:ascii="Times New Roman" w:eastAsia="等线" w:hAnsi="Times New Roman" w:cs="Times New Roman" w:hint="eastAsia"/>
          <w:color w:val="000000" w:themeColor="text1"/>
          <w:sz w:val="22"/>
          <w:lang w:eastAsia="zh-CN"/>
        </w:rPr>
        <w:t>T</w:t>
      </w:r>
      <w:r>
        <w:rPr>
          <w:rFonts w:ascii="Times New Roman" w:eastAsia="等线" w:hAnsi="Times New Roman" w:cs="Times New Roman"/>
          <w:color w:val="000000" w:themeColor="text1"/>
          <w:sz w:val="22"/>
          <w:lang w:eastAsia="zh-CN"/>
        </w:rPr>
        <w:t xml:space="preserve">R </w:t>
      </w:r>
      <w:r w:rsidRPr="009A42CE">
        <w:rPr>
          <w:rFonts w:ascii="Times New Roman" w:eastAsia="等线" w:hAnsi="Times New Roman" w:cs="Times New Roman"/>
          <w:color w:val="000000" w:themeColor="text1"/>
          <w:sz w:val="22"/>
          <w:lang w:eastAsia="zh-CN"/>
        </w:rPr>
        <w:t>37.</w:t>
      </w:r>
      <w:r>
        <w:rPr>
          <w:rFonts w:ascii="Times New Roman" w:eastAsia="等线" w:hAnsi="Times New Roman" w:cs="Times New Roman"/>
          <w:color w:val="000000" w:themeColor="text1"/>
          <w:sz w:val="22"/>
          <w:lang w:eastAsia="zh-CN"/>
        </w:rPr>
        <w:t xml:space="preserve">857, </w:t>
      </w:r>
      <w:r w:rsidRPr="009A42CE">
        <w:rPr>
          <w:rFonts w:ascii="Times New Roman" w:eastAsia="等线" w:hAnsi="Times New Roman" w:cs="Times New Roman"/>
          <w:color w:val="000000" w:themeColor="text1"/>
          <w:sz w:val="22"/>
          <w:lang w:eastAsia="zh-CN"/>
        </w:rPr>
        <w:t>Study on indoor positioning enhancements for UTRA and LTE</w:t>
      </w:r>
      <w:r>
        <w:rPr>
          <w:rFonts w:ascii="Times New Roman" w:eastAsia="等线" w:hAnsi="Times New Roman" w:cs="Times New Roman"/>
          <w:color w:val="000000" w:themeColor="text1"/>
          <w:sz w:val="22"/>
          <w:lang w:eastAsia="zh-CN"/>
        </w:rPr>
        <w:t>, Dec, 2015.</w:t>
      </w:r>
    </w:p>
    <w:p w14:paraId="0D9F61A6" w14:textId="52A10344" w:rsidR="009A42CE" w:rsidRPr="00F52FE7" w:rsidRDefault="009A42CE" w:rsidP="009A42CE">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eastAsia="等线" w:hAnsi="Times New Roman" w:cs="Times New Roman"/>
          <w:color w:val="000000" w:themeColor="text1"/>
          <w:sz w:val="22"/>
          <w:lang w:eastAsia="zh-CN"/>
        </w:rPr>
        <w:t>TR 38.857,</w:t>
      </w:r>
      <w:r w:rsidRPr="009A42CE">
        <w:t xml:space="preserve"> </w:t>
      </w:r>
      <w:r w:rsidRPr="009A42CE">
        <w:rPr>
          <w:rFonts w:ascii="Times New Roman" w:eastAsia="等线" w:hAnsi="Times New Roman" w:cs="Times New Roman"/>
          <w:color w:val="000000" w:themeColor="text1"/>
          <w:sz w:val="22"/>
          <w:lang w:eastAsia="zh-CN"/>
        </w:rPr>
        <w:t>Study on NR Positioning Enhancements</w:t>
      </w:r>
      <w:r>
        <w:rPr>
          <w:rFonts w:ascii="Times New Roman" w:eastAsia="等线" w:hAnsi="Times New Roman" w:cs="Times New Roman"/>
          <w:color w:val="000000" w:themeColor="text1"/>
          <w:sz w:val="22"/>
          <w:lang w:eastAsia="zh-CN"/>
        </w:rPr>
        <w:t>, Mar,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21"/>
      <w:footerReference w:type="defaul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8223" w14:textId="77777777" w:rsidR="002A34EC" w:rsidRDefault="002A34EC" w:rsidP="007378B8">
      <w:r>
        <w:separator/>
      </w:r>
    </w:p>
  </w:endnote>
  <w:endnote w:type="continuationSeparator" w:id="0">
    <w:p w14:paraId="1C8E0DFA" w14:textId="77777777" w:rsidR="002A34EC" w:rsidRDefault="002A34E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B3E6A5D" w:rsidR="002725B6" w:rsidRDefault="002725B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C6823">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740D" w14:textId="77777777" w:rsidR="002A34EC" w:rsidRDefault="002A34EC" w:rsidP="007378B8">
      <w:r>
        <w:separator/>
      </w:r>
    </w:p>
  </w:footnote>
  <w:footnote w:type="continuationSeparator" w:id="0">
    <w:p w14:paraId="213ED622" w14:textId="77777777" w:rsidR="002A34EC" w:rsidRDefault="002A34E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725B6" w:rsidRDefault="002725B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A738E"/>
    <w:multiLevelType w:val="hybridMultilevel"/>
    <w:tmpl w:val="BDFE3D5C"/>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E49E2"/>
    <w:multiLevelType w:val="hybridMultilevel"/>
    <w:tmpl w:val="4CACF568"/>
    <w:lvl w:ilvl="0" w:tplc="59BA9C16">
      <w:start w:val="1"/>
      <w:numFmt w:val="bullet"/>
      <w:lvlText w:val=""/>
      <w:lvlJc w:val="left"/>
      <w:pPr>
        <w:tabs>
          <w:tab w:val="num" w:pos="720"/>
        </w:tabs>
        <w:ind w:left="720" w:hanging="360"/>
      </w:pPr>
      <w:rPr>
        <w:rFonts w:ascii="Symbol" w:hAnsi="Symbol" w:hint="default"/>
      </w:rPr>
    </w:lvl>
    <w:lvl w:ilvl="1" w:tplc="5EA0AAAA">
      <w:start w:val="1"/>
      <w:numFmt w:val="bullet"/>
      <w:lvlText w:val=""/>
      <w:lvlJc w:val="left"/>
      <w:pPr>
        <w:tabs>
          <w:tab w:val="num" w:pos="1440"/>
        </w:tabs>
        <w:ind w:left="1440" w:hanging="360"/>
      </w:pPr>
      <w:rPr>
        <w:rFonts w:ascii="Symbol" w:hAnsi="Symbol" w:hint="default"/>
      </w:rPr>
    </w:lvl>
    <w:lvl w:ilvl="2" w:tplc="BB265600" w:tentative="1">
      <w:start w:val="1"/>
      <w:numFmt w:val="bullet"/>
      <w:lvlText w:val=""/>
      <w:lvlJc w:val="left"/>
      <w:pPr>
        <w:tabs>
          <w:tab w:val="num" w:pos="2160"/>
        </w:tabs>
        <w:ind w:left="2160" w:hanging="360"/>
      </w:pPr>
      <w:rPr>
        <w:rFonts w:ascii="Symbol" w:hAnsi="Symbol" w:hint="default"/>
      </w:rPr>
    </w:lvl>
    <w:lvl w:ilvl="3" w:tplc="C5EED3C6" w:tentative="1">
      <w:start w:val="1"/>
      <w:numFmt w:val="bullet"/>
      <w:lvlText w:val=""/>
      <w:lvlJc w:val="left"/>
      <w:pPr>
        <w:tabs>
          <w:tab w:val="num" w:pos="2880"/>
        </w:tabs>
        <w:ind w:left="2880" w:hanging="360"/>
      </w:pPr>
      <w:rPr>
        <w:rFonts w:ascii="Symbol" w:hAnsi="Symbol" w:hint="default"/>
      </w:rPr>
    </w:lvl>
    <w:lvl w:ilvl="4" w:tplc="D22EC32E" w:tentative="1">
      <w:start w:val="1"/>
      <w:numFmt w:val="bullet"/>
      <w:lvlText w:val=""/>
      <w:lvlJc w:val="left"/>
      <w:pPr>
        <w:tabs>
          <w:tab w:val="num" w:pos="3600"/>
        </w:tabs>
        <w:ind w:left="3600" w:hanging="360"/>
      </w:pPr>
      <w:rPr>
        <w:rFonts w:ascii="Symbol" w:hAnsi="Symbol" w:hint="default"/>
      </w:rPr>
    </w:lvl>
    <w:lvl w:ilvl="5" w:tplc="5AFA816A" w:tentative="1">
      <w:start w:val="1"/>
      <w:numFmt w:val="bullet"/>
      <w:lvlText w:val=""/>
      <w:lvlJc w:val="left"/>
      <w:pPr>
        <w:tabs>
          <w:tab w:val="num" w:pos="4320"/>
        </w:tabs>
        <w:ind w:left="4320" w:hanging="360"/>
      </w:pPr>
      <w:rPr>
        <w:rFonts w:ascii="Symbol" w:hAnsi="Symbol" w:hint="default"/>
      </w:rPr>
    </w:lvl>
    <w:lvl w:ilvl="6" w:tplc="5C524E50" w:tentative="1">
      <w:start w:val="1"/>
      <w:numFmt w:val="bullet"/>
      <w:lvlText w:val=""/>
      <w:lvlJc w:val="left"/>
      <w:pPr>
        <w:tabs>
          <w:tab w:val="num" w:pos="5040"/>
        </w:tabs>
        <w:ind w:left="5040" w:hanging="360"/>
      </w:pPr>
      <w:rPr>
        <w:rFonts w:ascii="Symbol" w:hAnsi="Symbol" w:hint="default"/>
      </w:rPr>
    </w:lvl>
    <w:lvl w:ilvl="7" w:tplc="B8369624" w:tentative="1">
      <w:start w:val="1"/>
      <w:numFmt w:val="bullet"/>
      <w:lvlText w:val=""/>
      <w:lvlJc w:val="left"/>
      <w:pPr>
        <w:tabs>
          <w:tab w:val="num" w:pos="5760"/>
        </w:tabs>
        <w:ind w:left="5760" w:hanging="360"/>
      </w:pPr>
      <w:rPr>
        <w:rFonts w:ascii="Symbol" w:hAnsi="Symbol" w:hint="default"/>
      </w:rPr>
    </w:lvl>
    <w:lvl w:ilvl="8" w:tplc="53DEEC2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7E2213"/>
    <w:multiLevelType w:val="hybridMultilevel"/>
    <w:tmpl w:val="E6B4290E"/>
    <w:lvl w:ilvl="0" w:tplc="6534126C">
      <w:start w:val="1"/>
      <w:numFmt w:val="bullet"/>
      <w:lvlText w:val="◊"/>
      <w:lvlJc w:val="left"/>
      <w:pPr>
        <w:tabs>
          <w:tab w:val="num" w:pos="720"/>
        </w:tabs>
        <w:ind w:left="720" w:hanging="360"/>
      </w:pPr>
      <w:rPr>
        <w:rFonts w:ascii="Verdana" w:hAnsi="Verdana" w:hint="default"/>
      </w:rPr>
    </w:lvl>
    <w:lvl w:ilvl="1" w:tplc="064608C8" w:tentative="1">
      <w:start w:val="1"/>
      <w:numFmt w:val="bullet"/>
      <w:lvlText w:val="◊"/>
      <w:lvlJc w:val="left"/>
      <w:pPr>
        <w:tabs>
          <w:tab w:val="num" w:pos="1440"/>
        </w:tabs>
        <w:ind w:left="1440" w:hanging="360"/>
      </w:pPr>
      <w:rPr>
        <w:rFonts w:ascii="Verdana" w:hAnsi="Verdana" w:hint="default"/>
      </w:rPr>
    </w:lvl>
    <w:lvl w:ilvl="2" w:tplc="4D0A045E" w:tentative="1">
      <w:start w:val="1"/>
      <w:numFmt w:val="bullet"/>
      <w:lvlText w:val="◊"/>
      <w:lvlJc w:val="left"/>
      <w:pPr>
        <w:tabs>
          <w:tab w:val="num" w:pos="2160"/>
        </w:tabs>
        <w:ind w:left="2160" w:hanging="360"/>
      </w:pPr>
      <w:rPr>
        <w:rFonts w:ascii="Verdana" w:hAnsi="Verdana" w:hint="default"/>
      </w:rPr>
    </w:lvl>
    <w:lvl w:ilvl="3" w:tplc="FE721570" w:tentative="1">
      <w:start w:val="1"/>
      <w:numFmt w:val="bullet"/>
      <w:lvlText w:val="◊"/>
      <w:lvlJc w:val="left"/>
      <w:pPr>
        <w:tabs>
          <w:tab w:val="num" w:pos="2880"/>
        </w:tabs>
        <w:ind w:left="2880" w:hanging="360"/>
      </w:pPr>
      <w:rPr>
        <w:rFonts w:ascii="Verdana" w:hAnsi="Verdana" w:hint="default"/>
      </w:rPr>
    </w:lvl>
    <w:lvl w:ilvl="4" w:tplc="F10601FC" w:tentative="1">
      <w:start w:val="1"/>
      <w:numFmt w:val="bullet"/>
      <w:lvlText w:val="◊"/>
      <w:lvlJc w:val="left"/>
      <w:pPr>
        <w:tabs>
          <w:tab w:val="num" w:pos="3600"/>
        </w:tabs>
        <w:ind w:left="3600" w:hanging="360"/>
      </w:pPr>
      <w:rPr>
        <w:rFonts w:ascii="Verdana" w:hAnsi="Verdana" w:hint="default"/>
      </w:rPr>
    </w:lvl>
    <w:lvl w:ilvl="5" w:tplc="A0EAA992" w:tentative="1">
      <w:start w:val="1"/>
      <w:numFmt w:val="bullet"/>
      <w:lvlText w:val="◊"/>
      <w:lvlJc w:val="left"/>
      <w:pPr>
        <w:tabs>
          <w:tab w:val="num" w:pos="4320"/>
        </w:tabs>
        <w:ind w:left="4320" w:hanging="360"/>
      </w:pPr>
      <w:rPr>
        <w:rFonts w:ascii="Verdana" w:hAnsi="Verdana" w:hint="default"/>
      </w:rPr>
    </w:lvl>
    <w:lvl w:ilvl="6" w:tplc="B9FEBC82" w:tentative="1">
      <w:start w:val="1"/>
      <w:numFmt w:val="bullet"/>
      <w:lvlText w:val="◊"/>
      <w:lvlJc w:val="left"/>
      <w:pPr>
        <w:tabs>
          <w:tab w:val="num" w:pos="5040"/>
        </w:tabs>
        <w:ind w:left="5040" w:hanging="360"/>
      </w:pPr>
      <w:rPr>
        <w:rFonts w:ascii="Verdana" w:hAnsi="Verdana" w:hint="default"/>
      </w:rPr>
    </w:lvl>
    <w:lvl w:ilvl="7" w:tplc="4F3C2BBC" w:tentative="1">
      <w:start w:val="1"/>
      <w:numFmt w:val="bullet"/>
      <w:lvlText w:val="◊"/>
      <w:lvlJc w:val="left"/>
      <w:pPr>
        <w:tabs>
          <w:tab w:val="num" w:pos="5760"/>
        </w:tabs>
        <w:ind w:left="5760" w:hanging="360"/>
      </w:pPr>
      <w:rPr>
        <w:rFonts w:ascii="Verdana" w:hAnsi="Verdana" w:hint="default"/>
      </w:rPr>
    </w:lvl>
    <w:lvl w:ilvl="8" w:tplc="5620632E"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1ACC4AA5"/>
    <w:multiLevelType w:val="hybridMultilevel"/>
    <w:tmpl w:val="A1AA7376"/>
    <w:lvl w:ilvl="0" w:tplc="1A7C54B4">
      <w:start w:val="1"/>
      <w:numFmt w:val="bullet"/>
      <w:lvlText w:val="-"/>
      <w:lvlJc w:val="left"/>
      <w:pPr>
        <w:tabs>
          <w:tab w:val="num" w:pos="720"/>
        </w:tabs>
        <w:ind w:left="720" w:hanging="360"/>
      </w:pPr>
      <w:rPr>
        <w:rFonts w:ascii="Times New Roman" w:hAnsi="Times New Roman" w:hint="default"/>
      </w:rPr>
    </w:lvl>
    <w:lvl w:ilvl="1" w:tplc="EF30924E" w:tentative="1">
      <w:start w:val="1"/>
      <w:numFmt w:val="bullet"/>
      <w:lvlText w:val="-"/>
      <w:lvlJc w:val="left"/>
      <w:pPr>
        <w:tabs>
          <w:tab w:val="num" w:pos="1440"/>
        </w:tabs>
        <w:ind w:left="1440" w:hanging="360"/>
      </w:pPr>
      <w:rPr>
        <w:rFonts w:ascii="Times New Roman" w:hAnsi="Times New Roman" w:hint="default"/>
      </w:rPr>
    </w:lvl>
    <w:lvl w:ilvl="2" w:tplc="24DA49E2">
      <w:start w:val="1"/>
      <w:numFmt w:val="bullet"/>
      <w:lvlText w:val="-"/>
      <w:lvlJc w:val="left"/>
      <w:pPr>
        <w:tabs>
          <w:tab w:val="num" w:pos="2160"/>
        </w:tabs>
        <w:ind w:left="2160" w:hanging="360"/>
      </w:pPr>
      <w:rPr>
        <w:rFonts w:ascii="Times New Roman" w:hAnsi="Times New Roman" w:hint="default"/>
      </w:rPr>
    </w:lvl>
    <w:lvl w:ilvl="3" w:tplc="E67CB138" w:tentative="1">
      <w:start w:val="1"/>
      <w:numFmt w:val="bullet"/>
      <w:lvlText w:val="-"/>
      <w:lvlJc w:val="left"/>
      <w:pPr>
        <w:tabs>
          <w:tab w:val="num" w:pos="2880"/>
        </w:tabs>
        <w:ind w:left="2880" w:hanging="360"/>
      </w:pPr>
      <w:rPr>
        <w:rFonts w:ascii="Times New Roman" w:hAnsi="Times New Roman" w:hint="default"/>
      </w:rPr>
    </w:lvl>
    <w:lvl w:ilvl="4" w:tplc="2794AD8C" w:tentative="1">
      <w:start w:val="1"/>
      <w:numFmt w:val="bullet"/>
      <w:lvlText w:val="-"/>
      <w:lvlJc w:val="left"/>
      <w:pPr>
        <w:tabs>
          <w:tab w:val="num" w:pos="3600"/>
        </w:tabs>
        <w:ind w:left="3600" w:hanging="360"/>
      </w:pPr>
      <w:rPr>
        <w:rFonts w:ascii="Times New Roman" w:hAnsi="Times New Roman" w:hint="default"/>
      </w:rPr>
    </w:lvl>
    <w:lvl w:ilvl="5" w:tplc="41BE726E" w:tentative="1">
      <w:start w:val="1"/>
      <w:numFmt w:val="bullet"/>
      <w:lvlText w:val="-"/>
      <w:lvlJc w:val="left"/>
      <w:pPr>
        <w:tabs>
          <w:tab w:val="num" w:pos="4320"/>
        </w:tabs>
        <w:ind w:left="4320" w:hanging="360"/>
      </w:pPr>
      <w:rPr>
        <w:rFonts w:ascii="Times New Roman" w:hAnsi="Times New Roman" w:hint="default"/>
      </w:rPr>
    </w:lvl>
    <w:lvl w:ilvl="6" w:tplc="870A35D2" w:tentative="1">
      <w:start w:val="1"/>
      <w:numFmt w:val="bullet"/>
      <w:lvlText w:val="-"/>
      <w:lvlJc w:val="left"/>
      <w:pPr>
        <w:tabs>
          <w:tab w:val="num" w:pos="5040"/>
        </w:tabs>
        <w:ind w:left="5040" w:hanging="360"/>
      </w:pPr>
      <w:rPr>
        <w:rFonts w:ascii="Times New Roman" w:hAnsi="Times New Roman" w:hint="default"/>
      </w:rPr>
    </w:lvl>
    <w:lvl w:ilvl="7" w:tplc="365AA8FE" w:tentative="1">
      <w:start w:val="1"/>
      <w:numFmt w:val="bullet"/>
      <w:lvlText w:val="-"/>
      <w:lvlJc w:val="left"/>
      <w:pPr>
        <w:tabs>
          <w:tab w:val="num" w:pos="5760"/>
        </w:tabs>
        <w:ind w:left="5760" w:hanging="360"/>
      </w:pPr>
      <w:rPr>
        <w:rFonts w:ascii="Times New Roman" w:hAnsi="Times New Roman" w:hint="default"/>
      </w:rPr>
    </w:lvl>
    <w:lvl w:ilvl="8" w:tplc="A79EEC0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824CC"/>
    <w:multiLevelType w:val="hybridMultilevel"/>
    <w:tmpl w:val="DFE01092"/>
    <w:lvl w:ilvl="0" w:tplc="2012C824">
      <w:start w:val="1"/>
      <w:numFmt w:val="bullet"/>
      <w:lvlText w:val=""/>
      <w:lvlJc w:val="left"/>
      <w:pPr>
        <w:tabs>
          <w:tab w:val="num" w:pos="720"/>
        </w:tabs>
        <w:ind w:left="720" w:hanging="360"/>
      </w:pPr>
      <w:rPr>
        <w:rFonts w:ascii="Symbol" w:hAnsi="Symbol" w:hint="default"/>
      </w:rPr>
    </w:lvl>
    <w:lvl w:ilvl="1" w:tplc="84E24AEE">
      <w:start w:val="1"/>
      <w:numFmt w:val="bullet"/>
      <w:lvlText w:val=""/>
      <w:lvlJc w:val="left"/>
      <w:pPr>
        <w:tabs>
          <w:tab w:val="num" w:pos="1440"/>
        </w:tabs>
        <w:ind w:left="1440" w:hanging="360"/>
      </w:pPr>
      <w:rPr>
        <w:rFonts w:ascii="Symbol" w:hAnsi="Symbol" w:hint="default"/>
      </w:rPr>
    </w:lvl>
    <w:lvl w:ilvl="2" w:tplc="21C634F4" w:tentative="1">
      <w:start w:val="1"/>
      <w:numFmt w:val="bullet"/>
      <w:lvlText w:val=""/>
      <w:lvlJc w:val="left"/>
      <w:pPr>
        <w:tabs>
          <w:tab w:val="num" w:pos="2160"/>
        </w:tabs>
        <w:ind w:left="2160" w:hanging="360"/>
      </w:pPr>
      <w:rPr>
        <w:rFonts w:ascii="Symbol" w:hAnsi="Symbol" w:hint="default"/>
      </w:rPr>
    </w:lvl>
    <w:lvl w:ilvl="3" w:tplc="CF2EBADE" w:tentative="1">
      <w:start w:val="1"/>
      <w:numFmt w:val="bullet"/>
      <w:lvlText w:val=""/>
      <w:lvlJc w:val="left"/>
      <w:pPr>
        <w:tabs>
          <w:tab w:val="num" w:pos="2880"/>
        </w:tabs>
        <w:ind w:left="2880" w:hanging="360"/>
      </w:pPr>
      <w:rPr>
        <w:rFonts w:ascii="Symbol" w:hAnsi="Symbol" w:hint="default"/>
      </w:rPr>
    </w:lvl>
    <w:lvl w:ilvl="4" w:tplc="75A6E102" w:tentative="1">
      <w:start w:val="1"/>
      <w:numFmt w:val="bullet"/>
      <w:lvlText w:val=""/>
      <w:lvlJc w:val="left"/>
      <w:pPr>
        <w:tabs>
          <w:tab w:val="num" w:pos="3600"/>
        </w:tabs>
        <w:ind w:left="3600" w:hanging="360"/>
      </w:pPr>
      <w:rPr>
        <w:rFonts w:ascii="Symbol" w:hAnsi="Symbol" w:hint="default"/>
      </w:rPr>
    </w:lvl>
    <w:lvl w:ilvl="5" w:tplc="8DEC1048" w:tentative="1">
      <w:start w:val="1"/>
      <w:numFmt w:val="bullet"/>
      <w:lvlText w:val=""/>
      <w:lvlJc w:val="left"/>
      <w:pPr>
        <w:tabs>
          <w:tab w:val="num" w:pos="4320"/>
        </w:tabs>
        <w:ind w:left="4320" w:hanging="360"/>
      </w:pPr>
      <w:rPr>
        <w:rFonts w:ascii="Symbol" w:hAnsi="Symbol" w:hint="default"/>
      </w:rPr>
    </w:lvl>
    <w:lvl w:ilvl="6" w:tplc="0D609C6A" w:tentative="1">
      <w:start w:val="1"/>
      <w:numFmt w:val="bullet"/>
      <w:lvlText w:val=""/>
      <w:lvlJc w:val="left"/>
      <w:pPr>
        <w:tabs>
          <w:tab w:val="num" w:pos="5040"/>
        </w:tabs>
        <w:ind w:left="5040" w:hanging="360"/>
      </w:pPr>
      <w:rPr>
        <w:rFonts w:ascii="Symbol" w:hAnsi="Symbol" w:hint="default"/>
      </w:rPr>
    </w:lvl>
    <w:lvl w:ilvl="7" w:tplc="2C52C854" w:tentative="1">
      <w:start w:val="1"/>
      <w:numFmt w:val="bullet"/>
      <w:lvlText w:val=""/>
      <w:lvlJc w:val="left"/>
      <w:pPr>
        <w:tabs>
          <w:tab w:val="num" w:pos="5760"/>
        </w:tabs>
        <w:ind w:left="5760" w:hanging="360"/>
      </w:pPr>
      <w:rPr>
        <w:rFonts w:ascii="Symbol" w:hAnsi="Symbol" w:hint="default"/>
      </w:rPr>
    </w:lvl>
    <w:lvl w:ilvl="8" w:tplc="BBFEB19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5519DC"/>
    <w:multiLevelType w:val="hybridMultilevel"/>
    <w:tmpl w:val="AB743064"/>
    <w:lvl w:ilvl="0" w:tplc="B9C699B2">
      <w:start w:val="1"/>
      <w:numFmt w:val="bullet"/>
      <w:lvlText w:val="◊"/>
      <w:lvlJc w:val="left"/>
      <w:pPr>
        <w:tabs>
          <w:tab w:val="num" w:pos="720"/>
        </w:tabs>
        <w:ind w:left="720" w:hanging="360"/>
      </w:pPr>
      <w:rPr>
        <w:rFonts w:ascii="Verdana" w:hAnsi="Verdana" w:hint="default"/>
      </w:rPr>
    </w:lvl>
    <w:lvl w:ilvl="1" w:tplc="CFF0E534" w:tentative="1">
      <w:start w:val="1"/>
      <w:numFmt w:val="bullet"/>
      <w:lvlText w:val="◊"/>
      <w:lvlJc w:val="left"/>
      <w:pPr>
        <w:tabs>
          <w:tab w:val="num" w:pos="1440"/>
        </w:tabs>
        <w:ind w:left="1440" w:hanging="360"/>
      </w:pPr>
      <w:rPr>
        <w:rFonts w:ascii="Verdana" w:hAnsi="Verdana" w:hint="default"/>
      </w:rPr>
    </w:lvl>
    <w:lvl w:ilvl="2" w:tplc="A81CA7B0" w:tentative="1">
      <w:start w:val="1"/>
      <w:numFmt w:val="bullet"/>
      <w:lvlText w:val="◊"/>
      <w:lvlJc w:val="left"/>
      <w:pPr>
        <w:tabs>
          <w:tab w:val="num" w:pos="2160"/>
        </w:tabs>
        <w:ind w:left="2160" w:hanging="360"/>
      </w:pPr>
      <w:rPr>
        <w:rFonts w:ascii="Verdana" w:hAnsi="Verdana" w:hint="default"/>
      </w:rPr>
    </w:lvl>
    <w:lvl w:ilvl="3" w:tplc="A442DFA2" w:tentative="1">
      <w:start w:val="1"/>
      <w:numFmt w:val="bullet"/>
      <w:lvlText w:val="◊"/>
      <w:lvlJc w:val="left"/>
      <w:pPr>
        <w:tabs>
          <w:tab w:val="num" w:pos="2880"/>
        </w:tabs>
        <w:ind w:left="2880" w:hanging="360"/>
      </w:pPr>
      <w:rPr>
        <w:rFonts w:ascii="Verdana" w:hAnsi="Verdana" w:hint="default"/>
      </w:rPr>
    </w:lvl>
    <w:lvl w:ilvl="4" w:tplc="04DEF912" w:tentative="1">
      <w:start w:val="1"/>
      <w:numFmt w:val="bullet"/>
      <w:lvlText w:val="◊"/>
      <w:lvlJc w:val="left"/>
      <w:pPr>
        <w:tabs>
          <w:tab w:val="num" w:pos="3600"/>
        </w:tabs>
        <w:ind w:left="3600" w:hanging="360"/>
      </w:pPr>
      <w:rPr>
        <w:rFonts w:ascii="Verdana" w:hAnsi="Verdana" w:hint="default"/>
      </w:rPr>
    </w:lvl>
    <w:lvl w:ilvl="5" w:tplc="B5B21DE8" w:tentative="1">
      <w:start w:val="1"/>
      <w:numFmt w:val="bullet"/>
      <w:lvlText w:val="◊"/>
      <w:lvlJc w:val="left"/>
      <w:pPr>
        <w:tabs>
          <w:tab w:val="num" w:pos="4320"/>
        </w:tabs>
        <w:ind w:left="4320" w:hanging="360"/>
      </w:pPr>
      <w:rPr>
        <w:rFonts w:ascii="Verdana" w:hAnsi="Verdana" w:hint="default"/>
      </w:rPr>
    </w:lvl>
    <w:lvl w:ilvl="6" w:tplc="C7709FCA" w:tentative="1">
      <w:start w:val="1"/>
      <w:numFmt w:val="bullet"/>
      <w:lvlText w:val="◊"/>
      <w:lvlJc w:val="left"/>
      <w:pPr>
        <w:tabs>
          <w:tab w:val="num" w:pos="5040"/>
        </w:tabs>
        <w:ind w:left="5040" w:hanging="360"/>
      </w:pPr>
      <w:rPr>
        <w:rFonts w:ascii="Verdana" w:hAnsi="Verdana" w:hint="default"/>
      </w:rPr>
    </w:lvl>
    <w:lvl w:ilvl="7" w:tplc="AA7E4752" w:tentative="1">
      <w:start w:val="1"/>
      <w:numFmt w:val="bullet"/>
      <w:lvlText w:val="◊"/>
      <w:lvlJc w:val="left"/>
      <w:pPr>
        <w:tabs>
          <w:tab w:val="num" w:pos="5760"/>
        </w:tabs>
        <w:ind w:left="5760" w:hanging="360"/>
      </w:pPr>
      <w:rPr>
        <w:rFonts w:ascii="Verdana" w:hAnsi="Verdana" w:hint="default"/>
      </w:rPr>
    </w:lvl>
    <w:lvl w:ilvl="8" w:tplc="8F345C26" w:tentative="1">
      <w:start w:val="1"/>
      <w:numFmt w:val="bullet"/>
      <w:lvlText w:val="◊"/>
      <w:lvlJc w:val="left"/>
      <w:pPr>
        <w:tabs>
          <w:tab w:val="num" w:pos="6480"/>
        </w:tabs>
        <w:ind w:left="6480" w:hanging="360"/>
      </w:pPr>
      <w:rPr>
        <w:rFonts w:ascii="Verdana" w:hAnsi="Verdana"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5"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15F2CA6"/>
    <w:multiLevelType w:val="hybridMultilevel"/>
    <w:tmpl w:val="0A42EE1E"/>
    <w:lvl w:ilvl="0" w:tplc="B174258C">
      <w:start w:val="1"/>
      <w:numFmt w:val="bullet"/>
      <w:lvlText w:val=""/>
      <w:lvlJc w:val="left"/>
      <w:pPr>
        <w:tabs>
          <w:tab w:val="num" w:pos="720"/>
        </w:tabs>
        <w:ind w:left="720" w:hanging="360"/>
      </w:pPr>
      <w:rPr>
        <w:rFonts w:ascii="Symbol" w:hAnsi="Symbol" w:hint="default"/>
      </w:rPr>
    </w:lvl>
    <w:lvl w:ilvl="1" w:tplc="D4BAA402">
      <w:start w:val="1"/>
      <w:numFmt w:val="bullet"/>
      <w:lvlText w:val=""/>
      <w:lvlJc w:val="left"/>
      <w:pPr>
        <w:tabs>
          <w:tab w:val="num" w:pos="1440"/>
        </w:tabs>
        <w:ind w:left="1440" w:hanging="360"/>
      </w:pPr>
      <w:rPr>
        <w:rFonts w:ascii="Symbol" w:hAnsi="Symbol" w:hint="default"/>
      </w:rPr>
    </w:lvl>
    <w:lvl w:ilvl="2" w:tplc="92347580" w:tentative="1">
      <w:start w:val="1"/>
      <w:numFmt w:val="bullet"/>
      <w:lvlText w:val=""/>
      <w:lvlJc w:val="left"/>
      <w:pPr>
        <w:tabs>
          <w:tab w:val="num" w:pos="2160"/>
        </w:tabs>
        <w:ind w:left="2160" w:hanging="360"/>
      </w:pPr>
      <w:rPr>
        <w:rFonts w:ascii="Symbol" w:hAnsi="Symbol" w:hint="default"/>
      </w:rPr>
    </w:lvl>
    <w:lvl w:ilvl="3" w:tplc="194CD1AC" w:tentative="1">
      <w:start w:val="1"/>
      <w:numFmt w:val="bullet"/>
      <w:lvlText w:val=""/>
      <w:lvlJc w:val="left"/>
      <w:pPr>
        <w:tabs>
          <w:tab w:val="num" w:pos="2880"/>
        </w:tabs>
        <w:ind w:left="2880" w:hanging="360"/>
      </w:pPr>
      <w:rPr>
        <w:rFonts w:ascii="Symbol" w:hAnsi="Symbol" w:hint="default"/>
      </w:rPr>
    </w:lvl>
    <w:lvl w:ilvl="4" w:tplc="39664672" w:tentative="1">
      <w:start w:val="1"/>
      <w:numFmt w:val="bullet"/>
      <w:lvlText w:val=""/>
      <w:lvlJc w:val="left"/>
      <w:pPr>
        <w:tabs>
          <w:tab w:val="num" w:pos="3600"/>
        </w:tabs>
        <w:ind w:left="3600" w:hanging="360"/>
      </w:pPr>
      <w:rPr>
        <w:rFonts w:ascii="Symbol" w:hAnsi="Symbol" w:hint="default"/>
      </w:rPr>
    </w:lvl>
    <w:lvl w:ilvl="5" w:tplc="D12896B2" w:tentative="1">
      <w:start w:val="1"/>
      <w:numFmt w:val="bullet"/>
      <w:lvlText w:val=""/>
      <w:lvlJc w:val="left"/>
      <w:pPr>
        <w:tabs>
          <w:tab w:val="num" w:pos="4320"/>
        </w:tabs>
        <w:ind w:left="4320" w:hanging="360"/>
      </w:pPr>
      <w:rPr>
        <w:rFonts w:ascii="Symbol" w:hAnsi="Symbol" w:hint="default"/>
      </w:rPr>
    </w:lvl>
    <w:lvl w:ilvl="6" w:tplc="99BC3246" w:tentative="1">
      <w:start w:val="1"/>
      <w:numFmt w:val="bullet"/>
      <w:lvlText w:val=""/>
      <w:lvlJc w:val="left"/>
      <w:pPr>
        <w:tabs>
          <w:tab w:val="num" w:pos="5040"/>
        </w:tabs>
        <w:ind w:left="5040" w:hanging="360"/>
      </w:pPr>
      <w:rPr>
        <w:rFonts w:ascii="Symbol" w:hAnsi="Symbol" w:hint="default"/>
      </w:rPr>
    </w:lvl>
    <w:lvl w:ilvl="7" w:tplc="13A88716" w:tentative="1">
      <w:start w:val="1"/>
      <w:numFmt w:val="bullet"/>
      <w:lvlText w:val=""/>
      <w:lvlJc w:val="left"/>
      <w:pPr>
        <w:tabs>
          <w:tab w:val="num" w:pos="5760"/>
        </w:tabs>
        <w:ind w:left="5760" w:hanging="360"/>
      </w:pPr>
      <w:rPr>
        <w:rFonts w:ascii="Symbol" w:hAnsi="Symbol" w:hint="default"/>
      </w:rPr>
    </w:lvl>
    <w:lvl w:ilvl="8" w:tplc="C092496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125FAE"/>
    <w:multiLevelType w:val="hybridMultilevel"/>
    <w:tmpl w:val="DADCD7B2"/>
    <w:lvl w:ilvl="0" w:tplc="04090001">
      <w:start w:val="1"/>
      <w:numFmt w:val="bullet"/>
      <w:lvlText w:val=""/>
      <w:lvlJc w:val="left"/>
      <w:pPr>
        <w:ind w:left="951" w:hanging="360"/>
      </w:pPr>
      <w:rPr>
        <w:rFonts w:ascii="Symbol" w:hAnsi="Symbol" w:hint="default"/>
      </w:rPr>
    </w:lvl>
    <w:lvl w:ilvl="1" w:tplc="04090003" w:tentative="1">
      <w:start w:val="1"/>
      <w:numFmt w:val="bullet"/>
      <w:lvlText w:val="o"/>
      <w:lvlJc w:val="left"/>
      <w:pPr>
        <w:ind w:left="1671" w:hanging="360"/>
      </w:pPr>
      <w:rPr>
        <w:rFonts w:ascii="Courier New" w:hAnsi="Courier New" w:cs="Courier New" w:hint="default"/>
      </w:rPr>
    </w:lvl>
    <w:lvl w:ilvl="2" w:tplc="04090005" w:tentative="1">
      <w:start w:val="1"/>
      <w:numFmt w:val="bullet"/>
      <w:lvlText w:val=""/>
      <w:lvlJc w:val="left"/>
      <w:pPr>
        <w:ind w:left="2391" w:hanging="360"/>
      </w:pPr>
      <w:rPr>
        <w:rFonts w:ascii="Wingdings" w:hAnsi="Wingdings" w:hint="default"/>
      </w:rPr>
    </w:lvl>
    <w:lvl w:ilvl="3" w:tplc="04090001" w:tentative="1">
      <w:start w:val="1"/>
      <w:numFmt w:val="bullet"/>
      <w:lvlText w:val=""/>
      <w:lvlJc w:val="left"/>
      <w:pPr>
        <w:ind w:left="3111" w:hanging="360"/>
      </w:pPr>
      <w:rPr>
        <w:rFonts w:ascii="Symbol" w:hAnsi="Symbol" w:hint="default"/>
      </w:rPr>
    </w:lvl>
    <w:lvl w:ilvl="4" w:tplc="04090003" w:tentative="1">
      <w:start w:val="1"/>
      <w:numFmt w:val="bullet"/>
      <w:lvlText w:val="o"/>
      <w:lvlJc w:val="left"/>
      <w:pPr>
        <w:ind w:left="3831" w:hanging="360"/>
      </w:pPr>
      <w:rPr>
        <w:rFonts w:ascii="Courier New" w:hAnsi="Courier New" w:cs="Courier New" w:hint="default"/>
      </w:rPr>
    </w:lvl>
    <w:lvl w:ilvl="5" w:tplc="04090005" w:tentative="1">
      <w:start w:val="1"/>
      <w:numFmt w:val="bullet"/>
      <w:lvlText w:val=""/>
      <w:lvlJc w:val="left"/>
      <w:pPr>
        <w:ind w:left="4551" w:hanging="360"/>
      </w:pPr>
      <w:rPr>
        <w:rFonts w:ascii="Wingdings" w:hAnsi="Wingdings" w:hint="default"/>
      </w:rPr>
    </w:lvl>
    <w:lvl w:ilvl="6" w:tplc="04090001" w:tentative="1">
      <w:start w:val="1"/>
      <w:numFmt w:val="bullet"/>
      <w:lvlText w:val=""/>
      <w:lvlJc w:val="left"/>
      <w:pPr>
        <w:ind w:left="5271" w:hanging="360"/>
      </w:pPr>
      <w:rPr>
        <w:rFonts w:ascii="Symbol" w:hAnsi="Symbol" w:hint="default"/>
      </w:rPr>
    </w:lvl>
    <w:lvl w:ilvl="7" w:tplc="04090003" w:tentative="1">
      <w:start w:val="1"/>
      <w:numFmt w:val="bullet"/>
      <w:lvlText w:val="o"/>
      <w:lvlJc w:val="left"/>
      <w:pPr>
        <w:ind w:left="5991" w:hanging="360"/>
      </w:pPr>
      <w:rPr>
        <w:rFonts w:ascii="Courier New" w:hAnsi="Courier New" w:cs="Courier New" w:hint="default"/>
      </w:rPr>
    </w:lvl>
    <w:lvl w:ilvl="8" w:tplc="04090005" w:tentative="1">
      <w:start w:val="1"/>
      <w:numFmt w:val="bullet"/>
      <w:lvlText w:val=""/>
      <w:lvlJc w:val="left"/>
      <w:pPr>
        <w:ind w:left="6711" w:hanging="360"/>
      </w:pPr>
      <w:rPr>
        <w:rFonts w:ascii="Wingdings" w:hAnsi="Wingdings" w:hint="default"/>
      </w:rPr>
    </w:lvl>
  </w:abstractNum>
  <w:abstractNum w:abstractNumId="1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13"/>
  </w:num>
  <w:num w:numId="4">
    <w:abstractNumId w:val="21"/>
  </w:num>
  <w:num w:numId="5">
    <w:abstractNumId w:val="1"/>
  </w:num>
  <w:num w:numId="6">
    <w:abstractNumId w:val="7"/>
  </w:num>
  <w:num w:numId="7">
    <w:abstractNumId w:val="24"/>
  </w:num>
  <w:num w:numId="8">
    <w:abstractNumId w:val="3"/>
  </w:num>
  <w:num w:numId="9">
    <w:abstractNumId w:val="20"/>
  </w:num>
  <w:num w:numId="10">
    <w:abstractNumId w:val="22"/>
  </w:num>
  <w:num w:numId="11">
    <w:abstractNumId w:val="16"/>
  </w:num>
  <w:num w:numId="12">
    <w:abstractNumId w:val="8"/>
  </w:num>
  <w:num w:numId="13">
    <w:abstractNumId w:val="5"/>
  </w:num>
  <w:num w:numId="14">
    <w:abstractNumId w:val="4"/>
  </w:num>
  <w:num w:numId="15">
    <w:abstractNumId w:val="6"/>
  </w:num>
  <w:num w:numId="16">
    <w:abstractNumId w:val="12"/>
  </w:num>
  <w:num w:numId="17">
    <w:abstractNumId w:val="10"/>
  </w:num>
  <w:num w:numId="18">
    <w:abstractNumId w:val="9"/>
  </w:num>
  <w:num w:numId="19">
    <w:abstractNumId w:val="19"/>
  </w:num>
  <w:num w:numId="20">
    <w:abstractNumId w:val="17"/>
  </w:num>
  <w:num w:numId="21">
    <w:abstractNumId w:val="23"/>
  </w:num>
  <w:num w:numId="22">
    <w:abstractNumId w:val="15"/>
  </w:num>
  <w:num w:numId="23">
    <w:abstractNumId w:val="14"/>
  </w:num>
  <w:num w:numId="24">
    <w:abstractNumId w:val="11"/>
  </w:num>
  <w:num w:numId="25">
    <w:abstractNumId w:val="18"/>
  </w:num>
  <w:num w:numId="26">
    <w:abstractNumId w:val="10"/>
  </w:num>
  <w:num w:numId="27">
    <w:abstractNumId w:val="10"/>
  </w:num>
  <w:num w:numId="28">
    <w:abstractNumId w:val="2"/>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881"/>
    <w:rsid w:val="0000096A"/>
    <w:rsid w:val="00000BFC"/>
    <w:rsid w:val="000019D6"/>
    <w:rsid w:val="00001C9C"/>
    <w:rsid w:val="00001EBD"/>
    <w:rsid w:val="00001FBD"/>
    <w:rsid w:val="00002187"/>
    <w:rsid w:val="0000232D"/>
    <w:rsid w:val="000028F2"/>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504"/>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1A7"/>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57DA5"/>
    <w:rsid w:val="0006007B"/>
    <w:rsid w:val="0006028E"/>
    <w:rsid w:val="00060348"/>
    <w:rsid w:val="0006063C"/>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1F50"/>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3D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649"/>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8FB"/>
    <w:rsid w:val="00094985"/>
    <w:rsid w:val="0009500E"/>
    <w:rsid w:val="000951CC"/>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E6"/>
    <w:rsid w:val="000B7383"/>
    <w:rsid w:val="000B750F"/>
    <w:rsid w:val="000B763C"/>
    <w:rsid w:val="000B7804"/>
    <w:rsid w:val="000B7A54"/>
    <w:rsid w:val="000C00A4"/>
    <w:rsid w:val="000C015B"/>
    <w:rsid w:val="000C01B9"/>
    <w:rsid w:val="000C0247"/>
    <w:rsid w:val="000C0580"/>
    <w:rsid w:val="000C06D7"/>
    <w:rsid w:val="000C0CF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CB9"/>
    <w:rsid w:val="000C5D29"/>
    <w:rsid w:val="000C5FD4"/>
    <w:rsid w:val="000C6891"/>
    <w:rsid w:val="000C697B"/>
    <w:rsid w:val="000C6B3A"/>
    <w:rsid w:val="000C6B41"/>
    <w:rsid w:val="000C714B"/>
    <w:rsid w:val="000C71FB"/>
    <w:rsid w:val="000C72BF"/>
    <w:rsid w:val="000C76CE"/>
    <w:rsid w:val="000C797B"/>
    <w:rsid w:val="000D00B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98D"/>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D7E7F"/>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EEF"/>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80B"/>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6F"/>
    <w:rsid w:val="00120D33"/>
    <w:rsid w:val="00121018"/>
    <w:rsid w:val="00121376"/>
    <w:rsid w:val="0012183F"/>
    <w:rsid w:val="00121A24"/>
    <w:rsid w:val="00121B9E"/>
    <w:rsid w:val="00121C07"/>
    <w:rsid w:val="00121DC5"/>
    <w:rsid w:val="00121DC8"/>
    <w:rsid w:val="001227F8"/>
    <w:rsid w:val="0012287C"/>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47DC8"/>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47D"/>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8C"/>
    <w:rsid w:val="001634C3"/>
    <w:rsid w:val="0016354E"/>
    <w:rsid w:val="001635A6"/>
    <w:rsid w:val="00163952"/>
    <w:rsid w:val="00163BEE"/>
    <w:rsid w:val="00164A48"/>
    <w:rsid w:val="00165109"/>
    <w:rsid w:val="001651D0"/>
    <w:rsid w:val="0016525E"/>
    <w:rsid w:val="0016544E"/>
    <w:rsid w:val="00165481"/>
    <w:rsid w:val="001655AE"/>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9A0"/>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69"/>
    <w:rsid w:val="00183DE0"/>
    <w:rsid w:val="0018458D"/>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C4C"/>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3D17"/>
    <w:rsid w:val="001D40AA"/>
    <w:rsid w:val="001D416A"/>
    <w:rsid w:val="001D41FA"/>
    <w:rsid w:val="001D42D6"/>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D7D7D"/>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21"/>
    <w:rsid w:val="001E6FCB"/>
    <w:rsid w:val="001E769B"/>
    <w:rsid w:val="001E77F7"/>
    <w:rsid w:val="001E7926"/>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20F"/>
    <w:rsid w:val="001F5EAA"/>
    <w:rsid w:val="001F6C05"/>
    <w:rsid w:val="001F6C30"/>
    <w:rsid w:val="001F7027"/>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68"/>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A2"/>
    <w:rsid w:val="00233382"/>
    <w:rsid w:val="002336A5"/>
    <w:rsid w:val="002336AF"/>
    <w:rsid w:val="0023377E"/>
    <w:rsid w:val="0023386F"/>
    <w:rsid w:val="00233B09"/>
    <w:rsid w:val="00233CDA"/>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1E0"/>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0DAF"/>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5B6"/>
    <w:rsid w:val="002727ED"/>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92"/>
    <w:rsid w:val="002A17E3"/>
    <w:rsid w:val="002A1EE9"/>
    <w:rsid w:val="002A22EC"/>
    <w:rsid w:val="002A2A37"/>
    <w:rsid w:val="002A2DC6"/>
    <w:rsid w:val="002A34EC"/>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19B"/>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CE4"/>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58"/>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0D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95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7B7"/>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5E2"/>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5E62"/>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971"/>
    <w:rsid w:val="00327A87"/>
    <w:rsid w:val="00327A8F"/>
    <w:rsid w:val="00327E9E"/>
    <w:rsid w:val="00330A93"/>
    <w:rsid w:val="00330ABA"/>
    <w:rsid w:val="00330AC0"/>
    <w:rsid w:val="00330B79"/>
    <w:rsid w:val="00330B92"/>
    <w:rsid w:val="00330C94"/>
    <w:rsid w:val="0033112C"/>
    <w:rsid w:val="0033119D"/>
    <w:rsid w:val="0033127F"/>
    <w:rsid w:val="003313BF"/>
    <w:rsid w:val="003314B8"/>
    <w:rsid w:val="0033154D"/>
    <w:rsid w:val="00331710"/>
    <w:rsid w:val="00331803"/>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3996"/>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9F7"/>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A0F"/>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3AA"/>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B97"/>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A37"/>
    <w:rsid w:val="00387DE1"/>
    <w:rsid w:val="003901DF"/>
    <w:rsid w:val="00390366"/>
    <w:rsid w:val="003906D0"/>
    <w:rsid w:val="00390A2A"/>
    <w:rsid w:val="00390AED"/>
    <w:rsid w:val="0039100F"/>
    <w:rsid w:val="00391012"/>
    <w:rsid w:val="0039108A"/>
    <w:rsid w:val="0039183C"/>
    <w:rsid w:val="00391847"/>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4DB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3EE"/>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B6A"/>
    <w:rsid w:val="003B4E75"/>
    <w:rsid w:val="003B54D6"/>
    <w:rsid w:val="003B5B20"/>
    <w:rsid w:val="003B5C3E"/>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9EA"/>
    <w:rsid w:val="003C5C94"/>
    <w:rsid w:val="003C6024"/>
    <w:rsid w:val="003C617A"/>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0F62"/>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81"/>
    <w:rsid w:val="003D4B2B"/>
    <w:rsid w:val="003D4D60"/>
    <w:rsid w:val="003D5082"/>
    <w:rsid w:val="003D5DDE"/>
    <w:rsid w:val="003D5EA6"/>
    <w:rsid w:val="003D5F34"/>
    <w:rsid w:val="003D6285"/>
    <w:rsid w:val="003D6458"/>
    <w:rsid w:val="003D6E0B"/>
    <w:rsid w:val="003D6F18"/>
    <w:rsid w:val="003D7128"/>
    <w:rsid w:val="003D7411"/>
    <w:rsid w:val="003D7A64"/>
    <w:rsid w:val="003D7AB5"/>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09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AB2"/>
    <w:rsid w:val="00404F56"/>
    <w:rsid w:val="00404F6A"/>
    <w:rsid w:val="00404FA1"/>
    <w:rsid w:val="004050C3"/>
    <w:rsid w:val="0040546A"/>
    <w:rsid w:val="00405949"/>
    <w:rsid w:val="00405A42"/>
    <w:rsid w:val="00406677"/>
    <w:rsid w:val="00406884"/>
    <w:rsid w:val="00406AD6"/>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484"/>
    <w:rsid w:val="00411613"/>
    <w:rsid w:val="00411DD1"/>
    <w:rsid w:val="00411EE6"/>
    <w:rsid w:val="00412071"/>
    <w:rsid w:val="004125D8"/>
    <w:rsid w:val="004127D2"/>
    <w:rsid w:val="00412A5A"/>
    <w:rsid w:val="00412F1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1A"/>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0B9"/>
    <w:rsid w:val="0042614E"/>
    <w:rsid w:val="00426286"/>
    <w:rsid w:val="00426597"/>
    <w:rsid w:val="004267F4"/>
    <w:rsid w:val="004269A2"/>
    <w:rsid w:val="00426AFA"/>
    <w:rsid w:val="00426EB1"/>
    <w:rsid w:val="00427148"/>
    <w:rsid w:val="0042740A"/>
    <w:rsid w:val="004277AA"/>
    <w:rsid w:val="00427F08"/>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5BB6"/>
    <w:rsid w:val="00495FDE"/>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252"/>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0E2"/>
    <w:rsid w:val="004A76F5"/>
    <w:rsid w:val="004A78E2"/>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25"/>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07"/>
    <w:rsid w:val="004E2A3C"/>
    <w:rsid w:val="004E2ACB"/>
    <w:rsid w:val="004E2D4D"/>
    <w:rsid w:val="004E2DFA"/>
    <w:rsid w:val="004E2EEC"/>
    <w:rsid w:val="004E331E"/>
    <w:rsid w:val="004E33E6"/>
    <w:rsid w:val="004E3517"/>
    <w:rsid w:val="004E35BA"/>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0C"/>
    <w:rsid w:val="004F1B1E"/>
    <w:rsid w:val="004F1B51"/>
    <w:rsid w:val="004F1E88"/>
    <w:rsid w:val="004F213F"/>
    <w:rsid w:val="004F23A2"/>
    <w:rsid w:val="004F243E"/>
    <w:rsid w:val="004F266E"/>
    <w:rsid w:val="004F27D8"/>
    <w:rsid w:val="004F28C9"/>
    <w:rsid w:val="004F2AE8"/>
    <w:rsid w:val="004F2DCF"/>
    <w:rsid w:val="004F2F50"/>
    <w:rsid w:val="004F3241"/>
    <w:rsid w:val="004F3246"/>
    <w:rsid w:val="004F3447"/>
    <w:rsid w:val="004F350E"/>
    <w:rsid w:val="004F3550"/>
    <w:rsid w:val="004F35BD"/>
    <w:rsid w:val="004F391A"/>
    <w:rsid w:val="004F398C"/>
    <w:rsid w:val="004F399C"/>
    <w:rsid w:val="004F4633"/>
    <w:rsid w:val="004F4D87"/>
    <w:rsid w:val="004F4EF4"/>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3E3"/>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EC"/>
    <w:rsid w:val="00516DF1"/>
    <w:rsid w:val="005170F4"/>
    <w:rsid w:val="005170F7"/>
    <w:rsid w:val="005170FA"/>
    <w:rsid w:val="00517636"/>
    <w:rsid w:val="00517A5C"/>
    <w:rsid w:val="00517AC3"/>
    <w:rsid w:val="00517F3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8A4"/>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E69"/>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8D8"/>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B58"/>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240"/>
    <w:rsid w:val="00555880"/>
    <w:rsid w:val="00555912"/>
    <w:rsid w:val="00555B05"/>
    <w:rsid w:val="005566C6"/>
    <w:rsid w:val="00556726"/>
    <w:rsid w:val="00556F10"/>
    <w:rsid w:val="005572D3"/>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EF7"/>
    <w:rsid w:val="00585F40"/>
    <w:rsid w:val="00585FE8"/>
    <w:rsid w:val="00586FAB"/>
    <w:rsid w:val="005872BD"/>
    <w:rsid w:val="0058736C"/>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5548"/>
    <w:rsid w:val="005962BA"/>
    <w:rsid w:val="005965C9"/>
    <w:rsid w:val="00596725"/>
    <w:rsid w:val="005968F8"/>
    <w:rsid w:val="00596AAE"/>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66D"/>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23"/>
    <w:rsid w:val="005C682C"/>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758"/>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5AF"/>
    <w:rsid w:val="00602C99"/>
    <w:rsid w:val="00602FD6"/>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A9F"/>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E7"/>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347"/>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25"/>
    <w:rsid w:val="00650267"/>
    <w:rsid w:val="0065049C"/>
    <w:rsid w:val="006508DC"/>
    <w:rsid w:val="006509C0"/>
    <w:rsid w:val="00650C8B"/>
    <w:rsid w:val="00650EEE"/>
    <w:rsid w:val="00651190"/>
    <w:rsid w:val="00651A9C"/>
    <w:rsid w:val="00651D5B"/>
    <w:rsid w:val="00652152"/>
    <w:rsid w:val="00652261"/>
    <w:rsid w:val="006524B7"/>
    <w:rsid w:val="0065281B"/>
    <w:rsid w:val="00652E9E"/>
    <w:rsid w:val="006532CF"/>
    <w:rsid w:val="0065343C"/>
    <w:rsid w:val="006534E7"/>
    <w:rsid w:val="00653609"/>
    <w:rsid w:val="00653B2F"/>
    <w:rsid w:val="00654505"/>
    <w:rsid w:val="0065498D"/>
    <w:rsid w:val="00654BF8"/>
    <w:rsid w:val="00654ED1"/>
    <w:rsid w:val="00654F31"/>
    <w:rsid w:val="00654F32"/>
    <w:rsid w:val="00654F74"/>
    <w:rsid w:val="00655417"/>
    <w:rsid w:val="0065547F"/>
    <w:rsid w:val="006554F0"/>
    <w:rsid w:val="006555E6"/>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D44"/>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87ECA"/>
    <w:rsid w:val="00690072"/>
    <w:rsid w:val="006902F7"/>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3F"/>
    <w:rsid w:val="00694CD7"/>
    <w:rsid w:val="00694D45"/>
    <w:rsid w:val="00695128"/>
    <w:rsid w:val="0069515A"/>
    <w:rsid w:val="00695469"/>
    <w:rsid w:val="0069546B"/>
    <w:rsid w:val="0069546F"/>
    <w:rsid w:val="0069564A"/>
    <w:rsid w:val="006957A1"/>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5"/>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32F"/>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6F"/>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BEB"/>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B6"/>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1A5"/>
    <w:rsid w:val="007057F1"/>
    <w:rsid w:val="00705A42"/>
    <w:rsid w:val="00705C2B"/>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E17"/>
    <w:rsid w:val="007110F2"/>
    <w:rsid w:val="007112C9"/>
    <w:rsid w:val="0071163B"/>
    <w:rsid w:val="00711AF3"/>
    <w:rsid w:val="00712236"/>
    <w:rsid w:val="00712312"/>
    <w:rsid w:val="00712412"/>
    <w:rsid w:val="0071255E"/>
    <w:rsid w:val="00712979"/>
    <w:rsid w:val="00712993"/>
    <w:rsid w:val="00712999"/>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BA0"/>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7C3"/>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4A6"/>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2D5"/>
    <w:rsid w:val="00733312"/>
    <w:rsid w:val="0073354E"/>
    <w:rsid w:val="00733CFE"/>
    <w:rsid w:val="00733D2D"/>
    <w:rsid w:val="00733D7D"/>
    <w:rsid w:val="00733E0A"/>
    <w:rsid w:val="00733EAF"/>
    <w:rsid w:val="00734006"/>
    <w:rsid w:val="00734647"/>
    <w:rsid w:val="00734688"/>
    <w:rsid w:val="00734745"/>
    <w:rsid w:val="0073477C"/>
    <w:rsid w:val="0073505E"/>
    <w:rsid w:val="0073531D"/>
    <w:rsid w:val="007357B3"/>
    <w:rsid w:val="0073586B"/>
    <w:rsid w:val="00735887"/>
    <w:rsid w:val="00735C3C"/>
    <w:rsid w:val="00735CA8"/>
    <w:rsid w:val="00735E4B"/>
    <w:rsid w:val="00735F42"/>
    <w:rsid w:val="00736011"/>
    <w:rsid w:val="00736224"/>
    <w:rsid w:val="007362EE"/>
    <w:rsid w:val="0073693F"/>
    <w:rsid w:val="00736D35"/>
    <w:rsid w:val="00736E17"/>
    <w:rsid w:val="007370FB"/>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06"/>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1AB"/>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A11"/>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70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1FE"/>
    <w:rsid w:val="007763C6"/>
    <w:rsid w:val="00776435"/>
    <w:rsid w:val="0077648C"/>
    <w:rsid w:val="00776642"/>
    <w:rsid w:val="0077685A"/>
    <w:rsid w:val="00776980"/>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03E"/>
    <w:rsid w:val="00783506"/>
    <w:rsid w:val="00783550"/>
    <w:rsid w:val="0078376F"/>
    <w:rsid w:val="0078394C"/>
    <w:rsid w:val="00783D58"/>
    <w:rsid w:val="00784055"/>
    <w:rsid w:val="00784532"/>
    <w:rsid w:val="00784561"/>
    <w:rsid w:val="00784C92"/>
    <w:rsid w:val="00784D78"/>
    <w:rsid w:val="00784E48"/>
    <w:rsid w:val="00785011"/>
    <w:rsid w:val="0078546B"/>
    <w:rsid w:val="0078572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A56"/>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668"/>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7D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2CB2"/>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641"/>
    <w:rsid w:val="007D4B21"/>
    <w:rsid w:val="007D4C11"/>
    <w:rsid w:val="007D4C49"/>
    <w:rsid w:val="007D4D19"/>
    <w:rsid w:val="007D4EE6"/>
    <w:rsid w:val="007D5411"/>
    <w:rsid w:val="007D55E4"/>
    <w:rsid w:val="007D57EC"/>
    <w:rsid w:val="007D5995"/>
    <w:rsid w:val="007D5A2C"/>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56"/>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46C"/>
    <w:rsid w:val="007F1622"/>
    <w:rsid w:val="007F17BE"/>
    <w:rsid w:val="007F1E32"/>
    <w:rsid w:val="007F2707"/>
    <w:rsid w:val="007F2787"/>
    <w:rsid w:val="007F2B09"/>
    <w:rsid w:val="007F2B7C"/>
    <w:rsid w:val="007F2C8A"/>
    <w:rsid w:val="007F30EA"/>
    <w:rsid w:val="007F31ED"/>
    <w:rsid w:val="007F3859"/>
    <w:rsid w:val="007F3866"/>
    <w:rsid w:val="007F3A73"/>
    <w:rsid w:val="007F3BB2"/>
    <w:rsid w:val="007F400E"/>
    <w:rsid w:val="007F46AA"/>
    <w:rsid w:val="007F4B8F"/>
    <w:rsid w:val="007F4FD0"/>
    <w:rsid w:val="007F51DA"/>
    <w:rsid w:val="007F563B"/>
    <w:rsid w:val="007F591D"/>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541"/>
    <w:rsid w:val="00800A85"/>
    <w:rsid w:val="00800B03"/>
    <w:rsid w:val="00801AA0"/>
    <w:rsid w:val="00801AB7"/>
    <w:rsid w:val="00801AE3"/>
    <w:rsid w:val="00801EE9"/>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0F0"/>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0DD"/>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AD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39"/>
    <w:rsid w:val="00845F46"/>
    <w:rsid w:val="008463E9"/>
    <w:rsid w:val="00846479"/>
    <w:rsid w:val="0084647A"/>
    <w:rsid w:val="0084654A"/>
    <w:rsid w:val="0084659D"/>
    <w:rsid w:val="008469EF"/>
    <w:rsid w:val="00846BC1"/>
    <w:rsid w:val="00846DE7"/>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0"/>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7E1"/>
    <w:rsid w:val="008608C6"/>
    <w:rsid w:val="00860AF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232"/>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67FCA"/>
    <w:rsid w:val="0087005F"/>
    <w:rsid w:val="00870063"/>
    <w:rsid w:val="00870B27"/>
    <w:rsid w:val="008710A1"/>
    <w:rsid w:val="0087119C"/>
    <w:rsid w:val="0087185D"/>
    <w:rsid w:val="00871981"/>
    <w:rsid w:val="00871BA3"/>
    <w:rsid w:val="00871F6A"/>
    <w:rsid w:val="00872291"/>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4FAF"/>
    <w:rsid w:val="0089567B"/>
    <w:rsid w:val="008958BF"/>
    <w:rsid w:val="00895908"/>
    <w:rsid w:val="00895B23"/>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E9A"/>
    <w:rsid w:val="008A7F02"/>
    <w:rsid w:val="008B012B"/>
    <w:rsid w:val="008B044C"/>
    <w:rsid w:val="008B07A4"/>
    <w:rsid w:val="008B0FF1"/>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8BF"/>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7AA"/>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1D9"/>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8CD"/>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3EEA"/>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AE"/>
    <w:rsid w:val="00975BDA"/>
    <w:rsid w:val="00975C4C"/>
    <w:rsid w:val="00975D64"/>
    <w:rsid w:val="00975DE4"/>
    <w:rsid w:val="00975FB1"/>
    <w:rsid w:val="00975FB4"/>
    <w:rsid w:val="009763F9"/>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3A"/>
    <w:rsid w:val="009A4262"/>
    <w:rsid w:val="009A4263"/>
    <w:rsid w:val="009A4299"/>
    <w:rsid w:val="009A42CE"/>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ED3"/>
    <w:rsid w:val="009B051C"/>
    <w:rsid w:val="009B0895"/>
    <w:rsid w:val="009B0B0A"/>
    <w:rsid w:val="009B0DC9"/>
    <w:rsid w:val="009B1192"/>
    <w:rsid w:val="009B14AD"/>
    <w:rsid w:val="009B160B"/>
    <w:rsid w:val="009B1615"/>
    <w:rsid w:val="009B190E"/>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8FC"/>
    <w:rsid w:val="009B5B0B"/>
    <w:rsid w:val="009B5BFE"/>
    <w:rsid w:val="009B6204"/>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E9"/>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0E"/>
    <w:rsid w:val="009D17BA"/>
    <w:rsid w:val="009D1DC6"/>
    <w:rsid w:val="009D21D0"/>
    <w:rsid w:val="009D2316"/>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5EB4"/>
    <w:rsid w:val="009D665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D0E"/>
    <w:rsid w:val="009F3E4B"/>
    <w:rsid w:val="009F3E84"/>
    <w:rsid w:val="009F44F4"/>
    <w:rsid w:val="009F5086"/>
    <w:rsid w:val="009F5260"/>
    <w:rsid w:val="009F5357"/>
    <w:rsid w:val="009F562E"/>
    <w:rsid w:val="009F58FB"/>
    <w:rsid w:val="009F5A45"/>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C2"/>
    <w:rsid w:val="00A077A4"/>
    <w:rsid w:val="00A07B5D"/>
    <w:rsid w:val="00A10216"/>
    <w:rsid w:val="00A1080F"/>
    <w:rsid w:val="00A109B0"/>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3DE"/>
    <w:rsid w:val="00A15522"/>
    <w:rsid w:val="00A15640"/>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38C"/>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7BD"/>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34"/>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5794D"/>
    <w:rsid w:val="00A6002C"/>
    <w:rsid w:val="00A6029B"/>
    <w:rsid w:val="00A604E5"/>
    <w:rsid w:val="00A605BC"/>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4A1"/>
    <w:rsid w:val="00A84C88"/>
    <w:rsid w:val="00A85204"/>
    <w:rsid w:val="00A8550F"/>
    <w:rsid w:val="00A8572C"/>
    <w:rsid w:val="00A8580B"/>
    <w:rsid w:val="00A85B10"/>
    <w:rsid w:val="00A86322"/>
    <w:rsid w:val="00A8666B"/>
    <w:rsid w:val="00A86847"/>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594"/>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1CB"/>
    <w:rsid w:val="00AD0315"/>
    <w:rsid w:val="00AD03D3"/>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077"/>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190"/>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823"/>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519"/>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20"/>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758"/>
    <w:rsid w:val="00B43B15"/>
    <w:rsid w:val="00B43E73"/>
    <w:rsid w:val="00B44795"/>
    <w:rsid w:val="00B44B60"/>
    <w:rsid w:val="00B44BA8"/>
    <w:rsid w:val="00B44EB2"/>
    <w:rsid w:val="00B4535A"/>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4EBB"/>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4FF"/>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DF5"/>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2A8"/>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126"/>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4B8"/>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431"/>
    <w:rsid w:val="00BF18A2"/>
    <w:rsid w:val="00BF1C78"/>
    <w:rsid w:val="00BF1DF7"/>
    <w:rsid w:val="00BF1E97"/>
    <w:rsid w:val="00BF28EA"/>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AD8"/>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9E1"/>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ACC"/>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02"/>
    <w:rsid w:val="00C161A6"/>
    <w:rsid w:val="00C16543"/>
    <w:rsid w:val="00C16658"/>
    <w:rsid w:val="00C16AF2"/>
    <w:rsid w:val="00C16B0D"/>
    <w:rsid w:val="00C171CB"/>
    <w:rsid w:val="00C172C0"/>
    <w:rsid w:val="00C17957"/>
    <w:rsid w:val="00C17A44"/>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0A6"/>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216"/>
    <w:rsid w:val="00C573CF"/>
    <w:rsid w:val="00C5772B"/>
    <w:rsid w:val="00C57965"/>
    <w:rsid w:val="00C57A30"/>
    <w:rsid w:val="00C6009D"/>
    <w:rsid w:val="00C601CB"/>
    <w:rsid w:val="00C60629"/>
    <w:rsid w:val="00C606AE"/>
    <w:rsid w:val="00C60C7A"/>
    <w:rsid w:val="00C61048"/>
    <w:rsid w:val="00C611FD"/>
    <w:rsid w:val="00C6126B"/>
    <w:rsid w:val="00C62217"/>
    <w:rsid w:val="00C62222"/>
    <w:rsid w:val="00C628F3"/>
    <w:rsid w:val="00C62A4B"/>
    <w:rsid w:val="00C62F5D"/>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7"/>
    <w:rsid w:val="00C77D3F"/>
    <w:rsid w:val="00C77DAB"/>
    <w:rsid w:val="00C77DC7"/>
    <w:rsid w:val="00C802B0"/>
    <w:rsid w:val="00C8035D"/>
    <w:rsid w:val="00C805B5"/>
    <w:rsid w:val="00C806FE"/>
    <w:rsid w:val="00C80724"/>
    <w:rsid w:val="00C81DDF"/>
    <w:rsid w:val="00C81E5A"/>
    <w:rsid w:val="00C81E89"/>
    <w:rsid w:val="00C822D4"/>
    <w:rsid w:val="00C823F8"/>
    <w:rsid w:val="00C82656"/>
    <w:rsid w:val="00C8271D"/>
    <w:rsid w:val="00C829D1"/>
    <w:rsid w:val="00C82B9A"/>
    <w:rsid w:val="00C8315B"/>
    <w:rsid w:val="00C833A3"/>
    <w:rsid w:val="00C8372C"/>
    <w:rsid w:val="00C83A4D"/>
    <w:rsid w:val="00C83B36"/>
    <w:rsid w:val="00C83F16"/>
    <w:rsid w:val="00C842E9"/>
    <w:rsid w:val="00C84518"/>
    <w:rsid w:val="00C84EA9"/>
    <w:rsid w:val="00C85732"/>
    <w:rsid w:val="00C85894"/>
    <w:rsid w:val="00C85BE3"/>
    <w:rsid w:val="00C85DCB"/>
    <w:rsid w:val="00C85F97"/>
    <w:rsid w:val="00C8609E"/>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34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4A9"/>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5E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3C58"/>
    <w:rsid w:val="00CE4035"/>
    <w:rsid w:val="00CE411F"/>
    <w:rsid w:val="00CE4764"/>
    <w:rsid w:val="00CE4886"/>
    <w:rsid w:val="00CE48E0"/>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97B"/>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32A"/>
    <w:rsid w:val="00D11656"/>
    <w:rsid w:val="00D11903"/>
    <w:rsid w:val="00D11962"/>
    <w:rsid w:val="00D119C4"/>
    <w:rsid w:val="00D11FB0"/>
    <w:rsid w:val="00D12267"/>
    <w:rsid w:val="00D12611"/>
    <w:rsid w:val="00D1285C"/>
    <w:rsid w:val="00D1297E"/>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82B"/>
    <w:rsid w:val="00D200E8"/>
    <w:rsid w:val="00D20110"/>
    <w:rsid w:val="00D20168"/>
    <w:rsid w:val="00D20567"/>
    <w:rsid w:val="00D20D0D"/>
    <w:rsid w:val="00D2183B"/>
    <w:rsid w:val="00D218B7"/>
    <w:rsid w:val="00D21B1C"/>
    <w:rsid w:val="00D21B9C"/>
    <w:rsid w:val="00D2203C"/>
    <w:rsid w:val="00D22216"/>
    <w:rsid w:val="00D22634"/>
    <w:rsid w:val="00D22830"/>
    <w:rsid w:val="00D22B02"/>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ECE"/>
    <w:rsid w:val="00D33F71"/>
    <w:rsid w:val="00D3415C"/>
    <w:rsid w:val="00D341B1"/>
    <w:rsid w:val="00D34590"/>
    <w:rsid w:val="00D345A6"/>
    <w:rsid w:val="00D34616"/>
    <w:rsid w:val="00D3473F"/>
    <w:rsid w:val="00D34C9B"/>
    <w:rsid w:val="00D34D49"/>
    <w:rsid w:val="00D35149"/>
    <w:rsid w:val="00D351CB"/>
    <w:rsid w:val="00D353B3"/>
    <w:rsid w:val="00D35677"/>
    <w:rsid w:val="00D35896"/>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06F"/>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DE5"/>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4C"/>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4A"/>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A73"/>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6B6"/>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78"/>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50B"/>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1F0"/>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AA7"/>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9F5"/>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3C3"/>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13"/>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6B9"/>
    <w:rsid w:val="00E44A8F"/>
    <w:rsid w:val="00E44B40"/>
    <w:rsid w:val="00E44BBD"/>
    <w:rsid w:val="00E44E8C"/>
    <w:rsid w:val="00E44FBA"/>
    <w:rsid w:val="00E451C4"/>
    <w:rsid w:val="00E4529F"/>
    <w:rsid w:val="00E45307"/>
    <w:rsid w:val="00E4549A"/>
    <w:rsid w:val="00E456A8"/>
    <w:rsid w:val="00E45761"/>
    <w:rsid w:val="00E45776"/>
    <w:rsid w:val="00E458AC"/>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0DDF"/>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87F7B"/>
    <w:rsid w:val="00E903EA"/>
    <w:rsid w:val="00E9091D"/>
    <w:rsid w:val="00E90C7F"/>
    <w:rsid w:val="00E90FA0"/>
    <w:rsid w:val="00E91232"/>
    <w:rsid w:val="00E916AA"/>
    <w:rsid w:val="00E91A3C"/>
    <w:rsid w:val="00E91E8B"/>
    <w:rsid w:val="00E91FC9"/>
    <w:rsid w:val="00E920BB"/>
    <w:rsid w:val="00E92105"/>
    <w:rsid w:val="00E92136"/>
    <w:rsid w:val="00E926CA"/>
    <w:rsid w:val="00E92BA2"/>
    <w:rsid w:val="00E92BC9"/>
    <w:rsid w:val="00E9324F"/>
    <w:rsid w:val="00E9331F"/>
    <w:rsid w:val="00E935FC"/>
    <w:rsid w:val="00E94207"/>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700"/>
    <w:rsid w:val="00EA2948"/>
    <w:rsid w:val="00EA2D4F"/>
    <w:rsid w:val="00EA2EBD"/>
    <w:rsid w:val="00EA30D6"/>
    <w:rsid w:val="00EA380F"/>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4DB"/>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784"/>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46"/>
    <w:rsid w:val="00EE58A0"/>
    <w:rsid w:val="00EE6264"/>
    <w:rsid w:val="00EE63C9"/>
    <w:rsid w:val="00EE6981"/>
    <w:rsid w:val="00EE6B51"/>
    <w:rsid w:val="00EE6E48"/>
    <w:rsid w:val="00EE6FD9"/>
    <w:rsid w:val="00EE744C"/>
    <w:rsid w:val="00EE7705"/>
    <w:rsid w:val="00EE7A3C"/>
    <w:rsid w:val="00EE7C44"/>
    <w:rsid w:val="00EE7E06"/>
    <w:rsid w:val="00EF05A6"/>
    <w:rsid w:val="00EF0837"/>
    <w:rsid w:val="00EF0D68"/>
    <w:rsid w:val="00EF1023"/>
    <w:rsid w:val="00EF10CF"/>
    <w:rsid w:val="00EF1335"/>
    <w:rsid w:val="00EF13B1"/>
    <w:rsid w:val="00EF167B"/>
    <w:rsid w:val="00EF171F"/>
    <w:rsid w:val="00EF1927"/>
    <w:rsid w:val="00EF19BC"/>
    <w:rsid w:val="00EF1BCB"/>
    <w:rsid w:val="00EF1E5A"/>
    <w:rsid w:val="00EF2395"/>
    <w:rsid w:val="00EF2874"/>
    <w:rsid w:val="00EF2A9B"/>
    <w:rsid w:val="00EF30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468"/>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713"/>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02F"/>
    <w:rsid w:val="00F1672E"/>
    <w:rsid w:val="00F16751"/>
    <w:rsid w:val="00F16B60"/>
    <w:rsid w:val="00F16EB3"/>
    <w:rsid w:val="00F16EB5"/>
    <w:rsid w:val="00F17156"/>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1B3"/>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656"/>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7AB"/>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C5E"/>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EF3"/>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1F88"/>
    <w:rsid w:val="00F62015"/>
    <w:rsid w:val="00F62245"/>
    <w:rsid w:val="00F624DE"/>
    <w:rsid w:val="00F62679"/>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B23"/>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39"/>
    <w:rsid w:val="00F7626D"/>
    <w:rsid w:val="00F762A3"/>
    <w:rsid w:val="00F76418"/>
    <w:rsid w:val="00F7676A"/>
    <w:rsid w:val="00F76893"/>
    <w:rsid w:val="00F76A89"/>
    <w:rsid w:val="00F76FCB"/>
    <w:rsid w:val="00F7729B"/>
    <w:rsid w:val="00F7743B"/>
    <w:rsid w:val="00F776D6"/>
    <w:rsid w:val="00F778E5"/>
    <w:rsid w:val="00F8025C"/>
    <w:rsid w:val="00F80A03"/>
    <w:rsid w:val="00F80C47"/>
    <w:rsid w:val="00F80DF9"/>
    <w:rsid w:val="00F814C5"/>
    <w:rsid w:val="00F81539"/>
    <w:rsid w:val="00F81711"/>
    <w:rsid w:val="00F8174F"/>
    <w:rsid w:val="00F817F0"/>
    <w:rsid w:val="00F81DE6"/>
    <w:rsid w:val="00F81E77"/>
    <w:rsid w:val="00F821A3"/>
    <w:rsid w:val="00F82444"/>
    <w:rsid w:val="00F826BA"/>
    <w:rsid w:val="00F82C24"/>
    <w:rsid w:val="00F82EA3"/>
    <w:rsid w:val="00F82F4D"/>
    <w:rsid w:val="00F830DD"/>
    <w:rsid w:val="00F832A7"/>
    <w:rsid w:val="00F83605"/>
    <w:rsid w:val="00F8380B"/>
    <w:rsid w:val="00F83A1E"/>
    <w:rsid w:val="00F83F3B"/>
    <w:rsid w:val="00F84130"/>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8E"/>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3F5"/>
    <w:rsid w:val="00FC5913"/>
    <w:rsid w:val="00FC5921"/>
    <w:rsid w:val="00FC5ED6"/>
    <w:rsid w:val="00FC61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normaltextrun">
    <w:name w:val="normaltextrun"/>
    <w:basedOn w:val="DefaultParagraphFont"/>
    <w:qFormat/>
    <w:rsid w:val="003633AA"/>
  </w:style>
  <w:style w:type="character" w:customStyle="1" w:styleId="TALChar">
    <w:name w:val="TAL Char"/>
    <w:qFormat/>
    <w:rsid w:val="00303954"/>
    <w:rPr>
      <w:rFonts w:ascii="Arial" w:hAnsi="Arial"/>
      <w:sz w:val="18"/>
      <w:lang w:eastAsia="en-US"/>
    </w:rPr>
  </w:style>
  <w:style w:type="character" w:customStyle="1" w:styleId="TANChar">
    <w:name w:val="TAN Char"/>
    <w:link w:val="TAN"/>
    <w:qFormat/>
    <w:locked/>
    <w:rsid w:val="00303954"/>
    <w:rPr>
      <w:rFonts w:ascii="Arial" w:hAnsi="Arial" w:cs="Arial"/>
      <w:color w:val="0000FF"/>
      <w:kern w:val="2"/>
      <w:sz w:val="18"/>
      <w:lang w:val="en-GB" w:eastAsia="en-US"/>
    </w:rPr>
  </w:style>
  <w:style w:type="character" w:customStyle="1" w:styleId="spellingerror">
    <w:name w:val="spellingerror"/>
    <w:qFormat/>
    <w:rsid w:val="00303954"/>
  </w:style>
  <w:style w:type="table" w:customStyle="1" w:styleId="TableGrid1">
    <w:name w:val="TableGrid1"/>
    <w:basedOn w:val="TableNormal"/>
    <w:next w:val="TableGrid"/>
    <w:uiPriority w:val="39"/>
    <w:qFormat/>
    <w:rsid w:val="00716BA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4iawc">
    <w:name w:val="q4iawc"/>
    <w:basedOn w:val="DefaultParagraphFont"/>
    <w:rsid w:val="00801EE9"/>
  </w:style>
  <w:style w:type="table" w:styleId="GridTable4">
    <w:name w:val="Grid Table 4"/>
    <w:basedOn w:val="TableNormal"/>
    <w:uiPriority w:val="49"/>
    <w:rsid w:val="00EF1BC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4">
    <w:name w:val="Grid Table 3 Accent 4"/>
    <w:basedOn w:val="TableNormal"/>
    <w:uiPriority w:val="48"/>
    <w:rsid w:val="0055524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165612">
      <w:bodyDiv w:val="1"/>
      <w:marLeft w:val="0"/>
      <w:marRight w:val="0"/>
      <w:marTop w:val="0"/>
      <w:marBottom w:val="0"/>
      <w:divBdr>
        <w:top w:val="none" w:sz="0" w:space="0" w:color="auto"/>
        <w:left w:val="none" w:sz="0" w:space="0" w:color="auto"/>
        <w:bottom w:val="none" w:sz="0" w:space="0" w:color="auto"/>
        <w:right w:val="none" w:sz="0" w:space="0" w:color="auto"/>
      </w:divBdr>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1603796">
      <w:bodyDiv w:val="1"/>
      <w:marLeft w:val="0"/>
      <w:marRight w:val="0"/>
      <w:marTop w:val="0"/>
      <w:marBottom w:val="0"/>
      <w:divBdr>
        <w:top w:val="none" w:sz="0" w:space="0" w:color="auto"/>
        <w:left w:val="none" w:sz="0" w:space="0" w:color="auto"/>
        <w:bottom w:val="none" w:sz="0" w:space="0" w:color="auto"/>
        <w:right w:val="none" w:sz="0" w:space="0" w:color="auto"/>
      </w:divBdr>
      <w:divsChild>
        <w:div w:id="2044357169">
          <w:marLeft w:val="994"/>
          <w:marRight w:val="0"/>
          <w:marTop w:val="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6276072">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47351">
      <w:bodyDiv w:val="1"/>
      <w:marLeft w:val="0"/>
      <w:marRight w:val="0"/>
      <w:marTop w:val="0"/>
      <w:marBottom w:val="0"/>
      <w:divBdr>
        <w:top w:val="none" w:sz="0" w:space="0" w:color="auto"/>
        <w:left w:val="none" w:sz="0" w:space="0" w:color="auto"/>
        <w:bottom w:val="none" w:sz="0" w:space="0" w:color="auto"/>
        <w:right w:val="none" w:sz="0" w:space="0" w:color="auto"/>
      </w:divBdr>
      <w:divsChild>
        <w:div w:id="346447128">
          <w:marLeft w:val="418"/>
          <w:marRight w:val="0"/>
          <w:marTop w:val="0"/>
          <w:marBottom w:val="0"/>
          <w:divBdr>
            <w:top w:val="none" w:sz="0" w:space="0" w:color="auto"/>
            <w:left w:val="none" w:sz="0" w:space="0" w:color="auto"/>
            <w:bottom w:val="none" w:sz="0" w:space="0" w:color="auto"/>
            <w:right w:val="none" w:sz="0" w:space="0" w:color="auto"/>
          </w:divBdr>
        </w:div>
      </w:divsChild>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27792483">
      <w:bodyDiv w:val="1"/>
      <w:marLeft w:val="0"/>
      <w:marRight w:val="0"/>
      <w:marTop w:val="0"/>
      <w:marBottom w:val="0"/>
      <w:divBdr>
        <w:top w:val="none" w:sz="0" w:space="0" w:color="auto"/>
        <w:left w:val="none" w:sz="0" w:space="0" w:color="auto"/>
        <w:bottom w:val="none" w:sz="0" w:space="0" w:color="auto"/>
        <w:right w:val="none" w:sz="0" w:space="0" w:color="auto"/>
      </w:divBdr>
      <w:divsChild>
        <w:div w:id="74252432">
          <w:marLeft w:val="994"/>
          <w:marRight w:val="0"/>
          <w:marTop w:val="0"/>
          <w:marBottom w:val="0"/>
          <w:divBdr>
            <w:top w:val="none" w:sz="0" w:space="0" w:color="auto"/>
            <w:left w:val="none" w:sz="0" w:space="0" w:color="auto"/>
            <w:bottom w:val="none" w:sz="0" w:space="0" w:color="auto"/>
            <w:right w:val="none" w:sz="0" w:space="0" w:color="auto"/>
          </w:divBdr>
        </w:div>
      </w:divsChild>
    </w:div>
    <w:div w:id="547689529">
      <w:bodyDiv w:val="1"/>
      <w:marLeft w:val="0"/>
      <w:marRight w:val="0"/>
      <w:marTop w:val="0"/>
      <w:marBottom w:val="0"/>
      <w:divBdr>
        <w:top w:val="none" w:sz="0" w:space="0" w:color="auto"/>
        <w:left w:val="none" w:sz="0" w:space="0" w:color="auto"/>
        <w:bottom w:val="none" w:sz="0" w:space="0" w:color="auto"/>
        <w:right w:val="none" w:sz="0" w:space="0" w:color="auto"/>
      </w:divBdr>
      <w:divsChild>
        <w:div w:id="728462749">
          <w:marLeft w:val="994"/>
          <w:marRight w:val="0"/>
          <w:marTop w:val="0"/>
          <w:marBottom w:val="0"/>
          <w:divBdr>
            <w:top w:val="none" w:sz="0" w:space="0" w:color="auto"/>
            <w:left w:val="none" w:sz="0" w:space="0" w:color="auto"/>
            <w:bottom w:val="none" w:sz="0" w:space="0" w:color="auto"/>
            <w:right w:val="none" w:sz="0" w:space="0" w:color="auto"/>
          </w:divBdr>
        </w:div>
        <w:div w:id="729688718">
          <w:marLeft w:val="994"/>
          <w:marRight w:val="0"/>
          <w:marTop w:val="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8122389">
      <w:bodyDiv w:val="1"/>
      <w:marLeft w:val="0"/>
      <w:marRight w:val="0"/>
      <w:marTop w:val="0"/>
      <w:marBottom w:val="0"/>
      <w:divBdr>
        <w:top w:val="none" w:sz="0" w:space="0" w:color="auto"/>
        <w:left w:val="none" w:sz="0" w:space="0" w:color="auto"/>
        <w:bottom w:val="none" w:sz="0" w:space="0" w:color="auto"/>
        <w:right w:val="none" w:sz="0" w:space="0" w:color="auto"/>
      </w:divBdr>
      <w:divsChild>
        <w:div w:id="1963032168">
          <w:marLeft w:val="418"/>
          <w:marRight w:val="0"/>
          <w:marTop w:val="0"/>
          <w:marBottom w:val="0"/>
          <w:divBdr>
            <w:top w:val="none" w:sz="0" w:space="0" w:color="auto"/>
            <w:left w:val="none" w:sz="0" w:space="0" w:color="auto"/>
            <w:bottom w:val="none" w:sz="0" w:space="0" w:color="auto"/>
            <w:right w:val="none" w:sz="0" w:space="0" w:color="auto"/>
          </w:divBdr>
        </w:div>
        <w:div w:id="2087921014">
          <w:marLeft w:val="994"/>
          <w:marRight w:val="0"/>
          <w:marTop w:val="0"/>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4492484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151519">
      <w:bodyDiv w:val="1"/>
      <w:marLeft w:val="0"/>
      <w:marRight w:val="0"/>
      <w:marTop w:val="0"/>
      <w:marBottom w:val="0"/>
      <w:divBdr>
        <w:top w:val="none" w:sz="0" w:space="0" w:color="auto"/>
        <w:left w:val="none" w:sz="0" w:space="0" w:color="auto"/>
        <w:bottom w:val="none" w:sz="0" w:space="0" w:color="auto"/>
        <w:right w:val="none" w:sz="0" w:space="0" w:color="auto"/>
      </w:divBdr>
      <w:divsChild>
        <w:div w:id="846869395">
          <w:marLeft w:val="562"/>
          <w:marRight w:val="0"/>
          <w:marTop w:val="0"/>
          <w:marBottom w:val="0"/>
          <w:divBdr>
            <w:top w:val="none" w:sz="0" w:space="0" w:color="auto"/>
            <w:left w:val="none" w:sz="0" w:space="0" w:color="auto"/>
            <w:bottom w:val="none" w:sz="0" w:space="0" w:color="auto"/>
            <w:right w:val="none" w:sz="0" w:space="0" w:color="auto"/>
          </w:divBdr>
        </w:div>
        <w:div w:id="866800004">
          <w:marLeft w:val="562"/>
          <w:marRight w:val="0"/>
          <w:marTop w:val="0"/>
          <w:marBottom w:val="0"/>
          <w:divBdr>
            <w:top w:val="none" w:sz="0" w:space="0" w:color="auto"/>
            <w:left w:val="none" w:sz="0" w:space="0" w:color="auto"/>
            <w:bottom w:val="none" w:sz="0" w:space="0" w:color="auto"/>
            <w:right w:val="none" w:sz="0" w:space="0" w:color="auto"/>
          </w:divBdr>
        </w:div>
        <w:div w:id="1661621355">
          <w:marLeft w:val="562"/>
          <w:marRight w:val="0"/>
          <w:marTop w:val="0"/>
          <w:marBottom w:val="0"/>
          <w:divBdr>
            <w:top w:val="none" w:sz="0" w:space="0" w:color="auto"/>
            <w:left w:val="none" w:sz="0" w:space="0" w:color="auto"/>
            <w:bottom w:val="none" w:sz="0" w:space="0" w:color="auto"/>
            <w:right w:val="none" w:sz="0" w:space="0" w:color="auto"/>
          </w:divBdr>
        </w:div>
        <w:div w:id="185749978">
          <w:marLeft w:val="562"/>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07152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0411131">
      <w:bodyDiv w:val="1"/>
      <w:marLeft w:val="0"/>
      <w:marRight w:val="0"/>
      <w:marTop w:val="0"/>
      <w:marBottom w:val="0"/>
      <w:divBdr>
        <w:top w:val="none" w:sz="0" w:space="0" w:color="auto"/>
        <w:left w:val="none" w:sz="0" w:space="0" w:color="auto"/>
        <w:bottom w:val="none" w:sz="0" w:space="0" w:color="auto"/>
        <w:right w:val="none" w:sz="0" w:space="0" w:color="auto"/>
      </w:divBdr>
    </w:div>
    <w:div w:id="1241866555">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05371716">
      <w:bodyDiv w:val="1"/>
      <w:marLeft w:val="0"/>
      <w:marRight w:val="0"/>
      <w:marTop w:val="0"/>
      <w:marBottom w:val="0"/>
      <w:divBdr>
        <w:top w:val="none" w:sz="0" w:space="0" w:color="auto"/>
        <w:left w:val="none" w:sz="0" w:space="0" w:color="auto"/>
        <w:bottom w:val="none" w:sz="0" w:space="0" w:color="auto"/>
        <w:right w:val="none" w:sz="0" w:space="0" w:color="auto"/>
      </w:divBdr>
      <w:divsChild>
        <w:div w:id="595098729">
          <w:marLeft w:val="994"/>
          <w:marRight w:val="0"/>
          <w:marTop w:val="0"/>
          <w:marBottom w:val="0"/>
          <w:divBdr>
            <w:top w:val="none" w:sz="0" w:space="0" w:color="auto"/>
            <w:left w:val="none" w:sz="0" w:space="0" w:color="auto"/>
            <w:bottom w:val="none" w:sz="0" w:space="0" w:color="auto"/>
            <w:right w:val="none" w:sz="0" w:space="0" w:color="auto"/>
          </w:divBdr>
        </w:div>
        <w:div w:id="1066412754">
          <w:marLeft w:val="994"/>
          <w:marRight w:val="0"/>
          <w:marTop w:val="0"/>
          <w:marBottom w:val="0"/>
          <w:divBdr>
            <w:top w:val="none" w:sz="0" w:space="0" w:color="auto"/>
            <w:left w:val="none" w:sz="0" w:space="0" w:color="auto"/>
            <w:bottom w:val="none" w:sz="0" w:space="0" w:color="auto"/>
            <w:right w:val="none" w:sz="0" w:space="0" w:color="auto"/>
          </w:divBdr>
        </w:div>
        <w:div w:id="1425761806">
          <w:marLeft w:val="994"/>
          <w:marRight w:val="0"/>
          <w:marTop w:val="0"/>
          <w:marBottom w:val="0"/>
          <w:divBdr>
            <w:top w:val="none" w:sz="0" w:space="0" w:color="auto"/>
            <w:left w:val="none" w:sz="0" w:space="0" w:color="auto"/>
            <w:bottom w:val="none" w:sz="0" w:space="0" w:color="auto"/>
            <w:right w:val="none" w:sz="0" w:space="0" w:color="auto"/>
          </w:divBdr>
        </w:div>
      </w:divsChild>
    </w:div>
    <w:div w:id="1405638004">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309137">
      <w:bodyDiv w:val="1"/>
      <w:marLeft w:val="0"/>
      <w:marRight w:val="0"/>
      <w:marTop w:val="0"/>
      <w:marBottom w:val="0"/>
      <w:divBdr>
        <w:top w:val="none" w:sz="0" w:space="0" w:color="auto"/>
        <w:left w:val="none" w:sz="0" w:space="0" w:color="auto"/>
        <w:bottom w:val="none" w:sz="0" w:space="0" w:color="auto"/>
        <w:right w:val="none" w:sz="0" w:space="0" w:color="auto"/>
      </w:divBdr>
      <w:divsChild>
        <w:div w:id="1068377817">
          <w:marLeft w:val="994"/>
          <w:marRight w:val="0"/>
          <w:marTop w:val="0"/>
          <w:marBottom w:val="0"/>
          <w:divBdr>
            <w:top w:val="none" w:sz="0" w:space="0" w:color="auto"/>
            <w:left w:val="none" w:sz="0" w:space="0" w:color="auto"/>
            <w:bottom w:val="none" w:sz="0" w:space="0" w:color="auto"/>
            <w:right w:val="none" w:sz="0" w:space="0" w:color="auto"/>
          </w:divBdr>
        </w:div>
        <w:div w:id="62411744">
          <w:marLeft w:val="994"/>
          <w:marRight w:val="0"/>
          <w:marTop w:val="0"/>
          <w:marBottom w:val="0"/>
          <w:divBdr>
            <w:top w:val="none" w:sz="0" w:space="0" w:color="auto"/>
            <w:left w:val="none" w:sz="0" w:space="0" w:color="auto"/>
            <w:bottom w:val="none" w:sz="0" w:space="0" w:color="auto"/>
            <w:right w:val="none" w:sz="0" w:space="0" w:color="auto"/>
          </w:divBdr>
        </w:div>
        <w:div w:id="80527128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5920531">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96032-FC7F-4067-AC58-810A1CF3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15</Pages>
  <Words>4428</Words>
  <Characters>25244</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Qi (Mark) Xiong/PHY Research &amp; Standard Lab /SRC-Beijing/Staff Engineer/Samsung Electronics</cp:lastModifiedBy>
  <cp:revision>56</cp:revision>
  <dcterms:created xsi:type="dcterms:W3CDTF">2022-08-11T06:45:00Z</dcterms:created>
  <dcterms:modified xsi:type="dcterms:W3CDTF">2023-02-17T02:11:00Z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